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0B16" w14:textId="1B94892D" w:rsidR="0095143A" w:rsidRDefault="0095143A" w:rsidP="0095143A">
      <w:pPr>
        <w:pStyle w:val="NoSpacing"/>
        <w:jc w:val="center"/>
        <w:rPr>
          <w:rFonts w:ascii="Times New Roman" w:hAnsi="Times New Roman"/>
          <w:b/>
          <w:sz w:val="24"/>
          <w:szCs w:val="24"/>
        </w:rPr>
      </w:pPr>
      <w:r w:rsidRPr="00AD01A6">
        <w:rPr>
          <w:rFonts w:ascii="Times New Roman" w:hAnsi="Times New Roman"/>
          <w:b/>
          <w:sz w:val="24"/>
          <w:szCs w:val="24"/>
        </w:rPr>
        <w:t>Usulise ühenduse</w:t>
      </w:r>
      <w:r w:rsidR="00F717AA">
        <w:rPr>
          <w:rFonts w:ascii="Times New Roman" w:hAnsi="Times New Roman"/>
          <w:b/>
          <w:sz w:val="24"/>
          <w:szCs w:val="24"/>
        </w:rPr>
        <w:t>, usuliste ühenduste katusorganisatsiooni</w:t>
      </w:r>
      <w:r w:rsidRPr="00AD01A6">
        <w:rPr>
          <w:rFonts w:ascii="Times New Roman" w:hAnsi="Times New Roman"/>
          <w:b/>
          <w:sz w:val="24"/>
          <w:szCs w:val="24"/>
        </w:rPr>
        <w:t xml:space="preserve"> ja </w:t>
      </w:r>
      <w:r>
        <w:rPr>
          <w:rFonts w:ascii="Times New Roman" w:hAnsi="Times New Roman"/>
          <w:b/>
          <w:sz w:val="24"/>
          <w:szCs w:val="24"/>
        </w:rPr>
        <w:t>riiklikult akrediteeritud konfessionaalse kõrgkooli</w:t>
      </w:r>
      <w:r w:rsidRPr="00AD01A6">
        <w:rPr>
          <w:rFonts w:ascii="Times New Roman" w:hAnsi="Times New Roman"/>
          <w:b/>
          <w:sz w:val="24"/>
          <w:szCs w:val="24"/>
        </w:rPr>
        <w:t xml:space="preserve"> </w:t>
      </w:r>
    </w:p>
    <w:p w14:paraId="0D1D4F3E" w14:textId="77777777" w:rsidR="0095143A" w:rsidRPr="00AD01A6" w:rsidRDefault="0095143A" w:rsidP="0095143A">
      <w:pPr>
        <w:pStyle w:val="NoSpacing"/>
        <w:jc w:val="center"/>
        <w:rPr>
          <w:rFonts w:ascii="Times New Roman" w:hAnsi="Times New Roman"/>
          <w:b/>
          <w:sz w:val="24"/>
          <w:szCs w:val="24"/>
        </w:rPr>
      </w:pPr>
      <w:r w:rsidRPr="00AD01A6">
        <w:rPr>
          <w:rFonts w:ascii="Times New Roman" w:hAnsi="Times New Roman"/>
          <w:b/>
          <w:sz w:val="24"/>
          <w:szCs w:val="24"/>
        </w:rPr>
        <w:t>TAOTLUS</w:t>
      </w:r>
    </w:p>
    <w:p w14:paraId="3875C7EE" w14:textId="77777777" w:rsidR="0095143A" w:rsidRPr="00AD01A6" w:rsidRDefault="0095143A" w:rsidP="0095143A">
      <w:pPr>
        <w:pStyle w:val="NoSpacing"/>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AD01A6" w14:paraId="6D14186A" w14:textId="77777777" w:rsidTr="004C44BE">
        <w:tc>
          <w:tcPr>
            <w:tcW w:w="9468" w:type="dxa"/>
          </w:tcPr>
          <w:p w14:paraId="1ABD0BFE" w14:textId="77777777" w:rsidR="00B05D8E"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Toetust taotleva usulise ühenduse </w:t>
            </w:r>
            <w:r>
              <w:rPr>
                <w:rFonts w:ascii="Times New Roman" w:hAnsi="Times New Roman"/>
                <w:sz w:val="24"/>
                <w:szCs w:val="24"/>
              </w:rPr>
              <w:t>või kõrgkooli</w:t>
            </w:r>
            <w:r w:rsidRPr="00AD01A6">
              <w:rPr>
                <w:rFonts w:ascii="Times New Roman" w:hAnsi="Times New Roman"/>
                <w:sz w:val="24"/>
                <w:szCs w:val="24"/>
              </w:rPr>
              <w:t xml:space="preserve"> nimi: </w:t>
            </w:r>
          </w:p>
          <w:p w14:paraId="1983B71A" w14:textId="0B4615C0" w:rsidR="0095143A" w:rsidRPr="00AD01A6" w:rsidRDefault="00B05D8E" w:rsidP="004C44BE">
            <w:pPr>
              <w:pStyle w:val="NoSpacing"/>
              <w:rPr>
                <w:rFonts w:ascii="Times New Roman" w:hAnsi="Times New Roman"/>
                <w:sz w:val="24"/>
                <w:szCs w:val="24"/>
              </w:rPr>
            </w:pPr>
            <w:r>
              <w:rPr>
                <w:rFonts w:ascii="Times New Roman" w:hAnsi="Times New Roman"/>
                <w:b/>
                <w:bCs/>
                <w:sz w:val="24"/>
                <w:szCs w:val="24"/>
              </w:rPr>
              <w:t>EESTI EVANGEELNE LUTERLIK KIRIK</w:t>
            </w:r>
          </w:p>
        </w:tc>
      </w:tr>
      <w:tr w:rsidR="0095143A" w:rsidRPr="00AD01A6" w14:paraId="1EE23EC3" w14:textId="77777777" w:rsidTr="004C44BE">
        <w:tc>
          <w:tcPr>
            <w:tcW w:w="9468" w:type="dxa"/>
          </w:tcPr>
          <w:p w14:paraId="36F98EA6" w14:textId="26CFF83E"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Registrikood: </w:t>
            </w:r>
            <w:r w:rsidR="00B05D8E" w:rsidRPr="00B05D8E">
              <w:rPr>
                <w:rFonts w:ascii="Times New Roman" w:hAnsi="Times New Roman"/>
                <w:b/>
                <w:bCs/>
                <w:sz w:val="24"/>
                <w:szCs w:val="24"/>
              </w:rPr>
              <w:t>80208720</w:t>
            </w:r>
          </w:p>
        </w:tc>
      </w:tr>
      <w:tr w:rsidR="0095143A" w:rsidRPr="00AD01A6" w14:paraId="6934B0F6" w14:textId="77777777" w:rsidTr="004C44BE">
        <w:tc>
          <w:tcPr>
            <w:tcW w:w="9468" w:type="dxa"/>
          </w:tcPr>
          <w:p w14:paraId="3F7BD44B" w14:textId="3F0179D7" w:rsidR="0095143A" w:rsidRPr="00D64481" w:rsidRDefault="0095143A" w:rsidP="004C44BE">
            <w:pPr>
              <w:pStyle w:val="NoSpacing"/>
              <w:rPr>
                <w:rFonts w:ascii="Times New Roman" w:hAnsi="Times New Roman"/>
                <w:b/>
                <w:bCs/>
                <w:sz w:val="24"/>
                <w:szCs w:val="24"/>
              </w:rPr>
            </w:pPr>
            <w:r w:rsidRPr="00AD01A6">
              <w:rPr>
                <w:rFonts w:ascii="Times New Roman" w:hAnsi="Times New Roman"/>
                <w:sz w:val="24"/>
                <w:szCs w:val="24"/>
              </w:rPr>
              <w:t xml:space="preserve">Toetuse taotleja postiaadress: </w:t>
            </w:r>
            <w:r w:rsidR="00F5094A" w:rsidRPr="00D64481">
              <w:rPr>
                <w:rFonts w:ascii="Times New Roman" w:hAnsi="Times New Roman"/>
                <w:b/>
                <w:bCs/>
                <w:sz w:val="24"/>
                <w:szCs w:val="24"/>
              </w:rPr>
              <w:t>Kiriku plats 3, Tallinn 10130</w:t>
            </w:r>
          </w:p>
          <w:p w14:paraId="0C8C0549" w14:textId="71412C00"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Telefon: </w:t>
            </w:r>
            <w:r w:rsidR="00B05D8E">
              <w:rPr>
                <w:rFonts w:ascii="Times New Roman" w:hAnsi="Times New Roman"/>
                <w:b/>
                <w:bCs/>
                <w:sz w:val="24"/>
                <w:szCs w:val="24"/>
              </w:rPr>
              <w:t>+372 504 5352</w:t>
            </w:r>
          </w:p>
          <w:p w14:paraId="72B3724C" w14:textId="5E9FC7AF"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E-post: </w:t>
            </w:r>
            <w:r w:rsidR="00B05D8E">
              <w:rPr>
                <w:rFonts w:ascii="Times New Roman" w:hAnsi="Times New Roman"/>
                <w:b/>
                <w:bCs/>
                <w:sz w:val="24"/>
                <w:szCs w:val="24"/>
              </w:rPr>
              <w:t>andrus.mottus@eelk.ee</w:t>
            </w:r>
          </w:p>
        </w:tc>
      </w:tr>
      <w:tr w:rsidR="0095143A" w:rsidRPr="00AD01A6" w14:paraId="43E7DFF6" w14:textId="77777777" w:rsidTr="004C44BE">
        <w:tc>
          <w:tcPr>
            <w:tcW w:w="9468" w:type="dxa"/>
          </w:tcPr>
          <w:p w14:paraId="693A4E53" w14:textId="7F9749A9"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Taotleja-poolne kontaktisik: </w:t>
            </w:r>
            <w:r w:rsidR="00B05D8E">
              <w:rPr>
                <w:rFonts w:ascii="Times New Roman" w:hAnsi="Times New Roman"/>
                <w:b/>
                <w:bCs/>
                <w:sz w:val="24"/>
                <w:szCs w:val="24"/>
              </w:rPr>
              <w:t>Reet Umjärv</w:t>
            </w:r>
          </w:p>
          <w:p w14:paraId="7CDBABFA" w14:textId="1A46FED5"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Kontaktisiku telefon: </w:t>
            </w:r>
            <w:r w:rsidR="00B05D8E">
              <w:rPr>
                <w:rFonts w:ascii="Times New Roman" w:hAnsi="Times New Roman"/>
                <w:b/>
                <w:bCs/>
                <w:sz w:val="24"/>
                <w:szCs w:val="24"/>
              </w:rPr>
              <w:t>+372 55 05 774</w:t>
            </w:r>
          </w:p>
          <w:p w14:paraId="12619042" w14:textId="211C15F5"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Kontaktisiku e-post: </w:t>
            </w:r>
            <w:r w:rsidR="00B05D8E">
              <w:rPr>
                <w:rFonts w:ascii="Times New Roman" w:hAnsi="Times New Roman"/>
                <w:b/>
                <w:bCs/>
                <w:sz w:val="24"/>
                <w:szCs w:val="24"/>
              </w:rPr>
              <w:t>raamatupidamine@eelk.ee</w:t>
            </w:r>
          </w:p>
        </w:tc>
      </w:tr>
      <w:tr w:rsidR="0095143A" w:rsidRPr="00AD01A6" w14:paraId="3CD48DE3" w14:textId="77777777" w:rsidTr="004C44BE">
        <w:tc>
          <w:tcPr>
            <w:tcW w:w="9468" w:type="dxa"/>
          </w:tcPr>
          <w:p w14:paraId="3187ABBF" w14:textId="2C69B831" w:rsidR="0095143A" w:rsidRPr="00AD01A6" w:rsidRDefault="0095143A" w:rsidP="004C44BE">
            <w:pPr>
              <w:pStyle w:val="NoSpacing"/>
              <w:rPr>
                <w:rFonts w:ascii="Times New Roman" w:hAnsi="Times New Roman"/>
                <w:sz w:val="24"/>
                <w:szCs w:val="24"/>
              </w:rPr>
            </w:pPr>
            <w:r w:rsidRPr="00F256B4">
              <w:rPr>
                <w:rFonts w:ascii="Times New Roman" w:hAnsi="Times New Roman"/>
                <w:b/>
                <w:bCs/>
                <w:sz w:val="24"/>
                <w:szCs w:val="24"/>
              </w:rPr>
              <w:t>Taotleja arveldusarve number ja pank</w:t>
            </w:r>
            <w:r w:rsidRPr="00AD01A6">
              <w:rPr>
                <w:rFonts w:ascii="Times New Roman" w:hAnsi="Times New Roman"/>
                <w:sz w:val="24"/>
                <w:szCs w:val="24"/>
              </w:rPr>
              <w:t xml:space="preserve">: </w:t>
            </w:r>
            <w:r w:rsidR="00B05D8E">
              <w:rPr>
                <w:rFonts w:ascii="Times New Roman" w:hAnsi="Times New Roman"/>
                <w:sz w:val="24"/>
                <w:szCs w:val="24"/>
              </w:rPr>
              <w:t xml:space="preserve">    </w:t>
            </w:r>
            <w:r w:rsidR="00B05D8E">
              <w:rPr>
                <w:rFonts w:ascii="Times New Roman" w:hAnsi="Times New Roman"/>
                <w:b/>
                <w:bCs/>
                <w:sz w:val="24"/>
                <w:szCs w:val="24"/>
              </w:rPr>
              <w:t>a/a EE932200221002160604  Swedbank</w:t>
            </w:r>
          </w:p>
        </w:tc>
      </w:tr>
    </w:tbl>
    <w:p w14:paraId="41540C97" w14:textId="77777777" w:rsidR="0095143A"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05EC48C1" w14:textId="77777777" w:rsidTr="004C44BE">
        <w:trPr>
          <w:trHeight w:val="341"/>
        </w:trPr>
        <w:tc>
          <w:tcPr>
            <w:tcW w:w="9464" w:type="dxa"/>
          </w:tcPr>
          <w:p w14:paraId="44F4ECEC" w14:textId="073A9AD5" w:rsidR="000E68D9" w:rsidRPr="000E68D9" w:rsidRDefault="0095143A" w:rsidP="000E68D9">
            <w:pPr>
              <w:pStyle w:val="Heading2"/>
            </w:pPr>
            <w:r w:rsidRPr="00A22E70">
              <w:rPr>
                <w:sz w:val="24"/>
                <w:szCs w:val="24"/>
                <w:u w:val="single"/>
              </w:rPr>
              <w:t>Toetuse</w:t>
            </w:r>
            <w:r w:rsidR="00F5094A" w:rsidRPr="00A22E70">
              <w:rPr>
                <w:sz w:val="24"/>
                <w:szCs w:val="24"/>
                <w:u w:val="single"/>
              </w:rPr>
              <w:t xml:space="preserve"> I osa</w:t>
            </w:r>
            <w:r w:rsidRPr="00D64481">
              <w:rPr>
                <w:sz w:val="24"/>
                <w:szCs w:val="24"/>
              </w:rPr>
              <w:t xml:space="preserve"> </w:t>
            </w:r>
            <w:r>
              <w:rPr>
                <w:sz w:val="24"/>
                <w:szCs w:val="24"/>
              </w:rPr>
              <w:t>kasutamise eesmärk ja t</w:t>
            </w:r>
            <w:r w:rsidRPr="00AD01A6">
              <w:rPr>
                <w:sz w:val="24"/>
                <w:szCs w:val="24"/>
              </w:rPr>
              <w:t>egevuste loetelu, milleks toetust taotletakse</w:t>
            </w:r>
            <w:r>
              <w:rPr>
                <w:sz w:val="24"/>
                <w:szCs w:val="24"/>
              </w:rPr>
              <w:t>:</w:t>
            </w:r>
            <w:r w:rsidRPr="00AD01A6">
              <w:rPr>
                <w:sz w:val="24"/>
                <w:szCs w:val="24"/>
              </w:rPr>
              <w:t xml:space="preserve"> </w:t>
            </w:r>
          </w:p>
          <w:p w14:paraId="0331F680" w14:textId="77777777" w:rsidR="000E68D9" w:rsidRPr="000E68D9" w:rsidRDefault="000E68D9" w:rsidP="000E68D9">
            <w:pPr>
              <w:spacing w:before="100" w:beforeAutospacing="1" w:after="100" w:afterAutospacing="1"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Toetuse eesmärk on tagada, et Eesti Evangeelse Luterliku Kiriku (EELK) teenimistöö oleks kõrge kvaliteediga ning et kirikul oleks pädev ja jätkusuutlik järelkasv kirikumuusika, vaimuliku töö, hingehoiu, perenõustamise ja teoloogia valdkondades. Toetus aitab arendada ühtset kompetentsisüsteemi, mis toetab:</w:t>
            </w:r>
          </w:p>
          <w:p w14:paraId="2ECA3B08" w14:textId="77777777" w:rsidR="000E68D9" w:rsidRPr="000E68D9" w:rsidRDefault="000E68D9" w:rsidP="000E68D9">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kirikumuusikute professionaalset väljaõpet ja täienduskoolitust</w:t>
            </w:r>
          </w:p>
          <w:p w14:paraId="1F477408" w14:textId="77777777" w:rsidR="000E68D9" w:rsidRPr="000E68D9" w:rsidRDefault="000E68D9" w:rsidP="000E68D9">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vaimulike ja kaplanite ettevalmistust</w:t>
            </w:r>
          </w:p>
          <w:p w14:paraId="133B2463" w14:textId="77777777" w:rsidR="000E68D9" w:rsidRPr="000E68D9" w:rsidRDefault="000E68D9" w:rsidP="000E68D9">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hingehoidjate ja perenõustajate koolitust</w:t>
            </w:r>
          </w:p>
          <w:p w14:paraId="5EEF9665" w14:textId="77777777" w:rsidR="000E68D9" w:rsidRPr="000E68D9" w:rsidRDefault="000E68D9" w:rsidP="000E68D9">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teoloogia tasemeõpet ja järelkasvu tagamist</w:t>
            </w:r>
          </w:p>
          <w:p w14:paraId="286995E2" w14:textId="517F252E" w:rsidR="000E68D9" w:rsidRDefault="000E68D9" w:rsidP="000E68D9">
            <w:pPr>
              <w:spacing w:before="100" w:beforeAutospacing="1" w:after="100" w:afterAutospacing="1"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Toetuse abil tugevneb kiriku võimekus pakkuda kvaliteetset jumalateenistuslikku, hingehoiu-, kriisi- ja kogukonnatööd ning panustada ühiskonna vaimsesse ja sotsiaalsesse heaolusse.</w:t>
            </w:r>
          </w:p>
          <w:p w14:paraId="38A29AD5" w14:textId="77777777" w:rsidR="000E68D9" w:rsidRPr="000E68D9" w:rsidRDefault="000E68D9" w:rsidP="000E68D9">
            <w:pPr>
              <w:spacing w:before="100" w:beforeAutospacing="1" w:after="100" w:afterAutospacing="1" w:line="240" w:lineRule="auto"/>
              <w:ind w:left="0"/>
              <w:rPr>
                <w:rFonts w:ascii="Times New Roman" w:eastAsia="Times New Roman" w:hAnsi="Times New Roman" w:cs="Times New Roman"/>
                <w:b/>
                <w:sz w:val="24"/>
                <w:szCs w:val="24"/>
                <w:lang w:eastAsia="et-EE"/>
              </w:rPr>
            </w:pPr>
            <w:r w:rsidRPr="000E68D9">
              <w:rPr>
                <w:rFonts w:ascii="Times New Roman" w:eastAsia="Times New Roman" w:hAnsi="Times New Roman" w:cs="Times New Roman"/>
                <w:b/>
                <w:sz w:val="24"/>
                <w:szCs w:val="24"/>
                <w:lang w:eastAsia="et-EE"/>
              </w:rPr>
              <w:t>Tegevuste loetelu, milleks toetust taotletakse</w:t>
            </w:r>
          </w:p>
          <w:p w14:paraId="511AAC34" w14:textId="77777777" w:rsidR="000E68D9" w:rsidRPr="000E68D9" w:rsidRDefault="000E68D9" w:rsidP="000E68D9">
            <w:pPr>
              <w:spacing w:before="100" w:beforeAutospacing="1" w:after="100" w:afterAutospacing="1"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1. Kirikumuusikute väljaõppe ja täienduskoolituse toetamine</w:t>
            </w:r>
          </w:p>
          <w:p w14:paraId="074D2408" w14:textId="77777777" w:rsidR="000E68D9" w:rsidRPr="000E68D9" w:rsidRDefault="000E68D9" w:rsidP="000E68D9">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Kirikumuusika D- ja C-kursuse läbiviimine</w:t>
            </w:r>
          </w:p>
          <w:p w14:paraId="092C81E4" w14:textId="77777777" w:rsidR="000E68D9" w:rsidRPr="000E68D9" w:rsidRDefault="000E68D9" w:rsidP="000E68D9">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Täienduskoolitused: häälekoolitus, klaverisaade, suurvormide kursus</w:t>
            </w:r>
          </w:p>
          <w:p w14:paraId="3EFC489A" w14:textId="77777777" w:rsidR="000E68D9" w:rsidRPr="000E68D9" w:rsidRDefault="000E68D9" w:rsidP="000E68D9">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Õppematerjalide ja instrumentide hoolduse toetamine</w:t>
            </w:r>
          </w:p>
          <w:p w14:paraId="15C22849" w14:textId="7F18FD6F" w:rsidR="000E68D9" w:rsidRDefault="000E68D9" w:rsidP="000E68D9">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Koolitajate transpordikulud ja IT-tugi</w:t>
            </w:r>
          </w:p>
          <w:p w14:paraId="03CEFCC8" w14:textId="77777777" w:rsidR="000E68D9" w:rsidRPr="000E68D9" w:rsidRDefault="000E68D9" w:rsidP="000E68D9">
            <w:pPr>
              <w:pStyle w:val="Heading3"/>
              <w:rPr>
                <w:rFonts w:ascii="Times New Roman" w:hAnsi="Times New Roman" w:cs="Times New Roman"/>
                <w:color w:val="auto"/>
              </w:rPr>
            </w:pPr>
            <w:r w:rsidRPr="000E68D9">
              <w:rPr>
                <w:rStyle w:val="Strong"/>
                <w:rFonts w:ascii="Times New Roman" w:hAnsi="Times New Roman" w:cs="Times New Roman"/>
                <w:b w:val="0"/>
                <w:bCs w:val="0"/>
                <w:color w:val="auto"/>
              </w:rPr>
              <w:t>2. Vaimulike ja kaplanite väljaõppe toetamine</w:t>
            </w:r>
          </w:p>
          <w:p w14:paraId="36C44911" w14:textId="77777777" w:rsidR="000E68D9" w:rsidRDefault="000E68D9" w:rsidP="000E68D9">
            <w:pPr>
              <w:pStyle w:val="NormalWeb"/>
              <w:numPr>
                <w:ilvl w:val="0"/>
                <w:numId w:val="3"/>
              </w:numPr>
            </w:pPr>
            <w:r>
              <w:t>Pastoraalseminari õppesessioonide läbiviimine</w:t>
            </w:r>
          </w:p>
          <w:p w14:paraId="2333E4CC" w14:textId="77777777" w:rsidR="000E68D9" w:rsidRDefault="000E68D9" w:rsidP="000E68D9">
            <w:pPr>
              <w:pStyle w:val="NormalWeb"/>
              <w:numPr>
                <w:ilvl w:val="0"/>
                <w:numId w:val="3"/>
              </w:numPr>
            </w:pPr>
            <w:r>
              <w:t>Praktikate korraldamine kogudustes ja kaplaniteenistustes</w:t>
            </w:r>
          </w:p>
          <w:p w14:paraId="18DD34DD" w14:textId="77777777" w:rsidR="000E68D9" w:rsidRDefault="000E68D9" w:rsidP="000E68D9">
            <w:pPr>
              <w:pStyle w:val="NormalWeb"/>
              <w:numPr>
                <w:ilvl w:val="0"/>
                <w:numId w:val="3"/>
              </w:numPr>
            </w:pPr>
            <w:r>
              <w:t>Liturgilise laulu ja kõnetehnika koolitused</w:t>
            </w:r>
          </w:p>
          <w:p w14:paraId="7941B216" w14:textId="77777777" w:rsidR="000E68D9" w:rsidRDefault="000E68D9" w:rsidP="000E68D9">
            <w:pPr>
              <w:pStyle w:val="NormalWeb"/>
              <w:numPr>
                <w:ilvl w:val="0"/>
                <w:numId w:val="3"/>
              </w:numPr>
            </w:pPr>
            <w:r>
              <w:t>Vaimuliku kasvu ja supervisiooni toetamine</w:t>
            </w:r>
          </w:p>
          <w:p w14:paraId="6859F1D9" w14:textId="77777777" w:rsidR="000E68D9" w:rsidRDefault="000E68D9" w:rsidP="000E68D9">
            <w:pPr>
              <w:pStyle w:val="NormalWeb"/>
              <w:numPr>
                <w:ilvl w:val="0"/>
                <w:numId w:val="3"/>
              </w:numPr>
            </w:pPr>
            <w:r>
              <w:t>Lähetuskulud koolitajatele ja juhendajatele</w:t>
            </w:r>
          </w:p>
          <w:p w14:paraId="0B51E2C7" w14:textId="77777777" w:rsidR="000E68D9" w:rsidRPr="000E68D9" w:rsidRDefault="000E68D9" w:rsidP="000E68D9">
            <w:pPr>
              <w:pStyle w:val="Heading3"/>
              <w:rPr>
                <w:rFonts w:ascii="Times New Roman" w:hAnsi="Times New Roman" w:cs="Times New Roman"/>
                <w:color w:val="auto"/>
              </w:rPr>
            </w:pPr>
            <w:r w:rsidRPr="000E68D9">
              <w:rPr>
                <w:rStyle w:val="Strong"/>
                <w:rFonts w:ascii="Times New Roman" w:hAnsi="Times New Roman" w:cs="Times New Roman"/>
                <w:b w:val="0"/>
                <w:bCs w:val="0"/>
                <w:color w:val="auto"/>
              </w:rPr>
              <w:t>3. Hingehoidjate ja perenõustajate koolituse toetamine</w:t>
            </w:r>
          </w:p>
          <w:p w14:paraId="5F759F51" w14:textId="77777777" w:rsidR="000E68D9" w:rsidRDefault="000E68D9" w:rsidP="000E68D9">
            <w:pPr>
              <w:pStyle w:val="NormalWeb"/>
              <w:numPr>
                <w:ilvl w:val="0"/>
                <w:numId w:val="4"/>
              </w:numPr>
            </w:pPr>
            <w:r>
              <w:t>Hingehoidja baaskoolituse läbiviimine (loengud, rolliharjutused, supervisioon)</w:t>
            </w:r>
          </w:p>
          <w:p w14:paraId="3E6DDB04" w14:textId="1AC6471D" w:rsidR="000E68D9" w:rsidRDefault="000E68D9" w:rsidP="000E68D9">
            <w:pPr>
              <w:pStyle w:val="NormalWeb"/>
              <w:numPr>
                <w:ilvl w:val="0"/>
                <w:numId w:val="4"/>
              </w:numPr>
            </w:pPr>
            <w:r>
              <w:lastRenderedPageBreak/>
              <w:t>Perenõustaja täiendusõppe programm (eetika, pereteraapia, kriisitöö)</w:t>
            </w:r>
            <w:r w:rsidR="008609CA">
              <w:t>, mis viiakse läbi koostöös  Eesti Metodisti Kiriku Teoloogilise Seminariga</w:t>
            </w:r>
          </w:p>
          <w:p w14:paraId="1777F435" w14:textId="77777777" w:rsidR="000E68D9" w:rsidRDefault="000E68D9" w:rsidP="000E68D9">
            <w:pPr>
              <w:pStyle w:val="NormalWeb"/>
              <w:numPr>
                <w:ilvl w:val="0"/>
                <w:numId w:val="4"/>
              </w:numPr>
            </w:pPr>
            <w:r>
              <w:t>Praktikate ja juhendamise rahastamine</w:t>
            </w:r>
          </w:p>
          <w:p w14:paraId="6FE0613B" w14:textId="77777777" w:rsidR="000E68D9" w:rsidRDefault="000E68D9" w:rsidP="000E68D9">
            <w:pPr>
              <w:pStyle w:val="NormalWeb"/>
              <w:numPr>
                <w:ilvl w:val="0"/>
                <w:numId w:val="4"/>
              </w:numPr>
            </w:pPr>
            <w:r>
              <w:t>Sõidukikulud praktikate külastamiseks</w:t>
            </w:r>
          </w:p>
          <w:p w14:paraId="0DFEF552" w14:textId="77777777" w:rsidR="000E68D9" w:rsidRPr="000E68D9" w:rsidRDefault="000E68D9" w:rsidP="000E68D9">
            <w:pPr>
              <w:pStyle w:val="Heading3"/>
              <w:rPr>
                <w:rFonts w:ascii="Times New Roman" w:hAnsi="Times New Roman" w:cs="Times New Roman"/>
                <w:color w:val="auto"/>
              </w:rPr>
            </w:pPr>
            <w:r w:rsidRPr="000E68D9">
              <w:rPr>
                <w:rStyle w:val="Strong"/>
                <w:rFonts w:ascii="Times New Roman" w:hAnsi="Times New Roman" w:cs="Times New Roman"/>
                <w:b w:val="0"/>
                <w:bCs w:val="0"/>
                <w:color w:val="auto"/>
              </w:rPr>
              <w:t>4. Teoloogia tasemeõppe toetamine</w:t>
            </w:r>
          </w:p>
          <w:p w14:paraId="0915F906" w14:textId="77777777" w:rsidR="000E68D9" w:rsidRDefault="000E68D9" w:rsidP="000E68D9">
            <w:pPr>
              <w:pStyle w:val="NormalWeb"/>
              <w:numPr>
                <w:ilvl w:val="0"/>
                <w:numId w:val="5"/>
              </w:numPr>
            </w:pPr>
            <w:r>
              <w:t>Rakenduskõrghariduse ja magistriõppe moodulite läbiviimine</w:t>
            </w:r>
          </w:p>
          <w:p w14:paraId="2AFF116E" w14:textId="77777777" w:rsidR="000E68D9" w:rsidRDefault="000E68D9" w:rsidP="000E68D9">
            <w:pPr>
              <w:pStyle w:val="NormalWeb"/>
              <w:numPr>
                <w:ilvl w:val="0"/>
                <w:numId w:val="5"/>
              </w:numPr>
            </w:pPr>
            <w:r>
              <w:t>Õppejõudude töö tasustamine ja transpordikulud</w:t>
            </w:r>
          </w:p>
          <w:p w14:paraId="164C6FEC" w14:textId="77777777" w:rsidR="000E68D9" w:rsidRDefault="000E68D9" w:rsidP="000E68D9">
            <w:pPr>
              <w:pStyle w:val="NormalWeb"/>
              <w:numPr>
                <w:ilvl w:val="0"/>
                <w:numId w:val="5"/>
              </w:numPr>
            </w:pPr>
            <w:r>
              <w:t>Digiplatvormide ja dokumendihalduse toetamine</w:t>
            </w:r>
          </w:p>
          <w:p w14:paraId="0D6E64BD" w14:textId="0EB34E59" w:rsidR="000E68D9" w:rsidRDefault="000E68D9" w:rsidP="000E68D9">
            <w:pPr>
              <w:pStyle w:val="NormalWeb"/>
              <w:numPr>
                <w:ilvl w:val="0"/>
                <w:numId w:val="5"/>
              </w:numPr>
            </w:pPr>
            <w:r>
              <w:t>Üliõpilaste praktikate korraldamine kogudustes</w:t>
            </w:r>
          </w:p>
          <w:p w14:paraId="4590E099" w14:textId="77777777" w:rsidR="000E68D9" w:rsidRPr="000E68D9" w:rsidRDefault="000E68D9" w:rsidP="000E68D9">
            <w:pPr>
              <w:pStyle w:val="Heading3"/>
              <w:rPr>
                <w:rFonts w:ascii="Times New Roman" w:hAnsi="Times New Roman" w:cs="Times New Roman"/>
                <w:color w:val="auto"/>
              </w:rPr>
            </w:pPr>
            <w:r w:rsidRPr="000E68D9">
              <w:rPr>
                <w:rStyle w:val="Strong"/>
                <w:rFonts w:ascii="Times New Roman" w:hAnsi="Times New Roman" w:cs="Times New Roman"/>
                <w:b w:val="0"/>
                <w:bCs w:val="0"/>
                <w:color w:val="auto"/>
              </w:rPr>
              <w:t>5. Projekti tugitegevused</w:t>
            </w:r>
          </w:p>
          <w:p w14:paraId="62053761" w14:textId="77777777" w:rsidR="000E68D9" w:rsidRDefault="000E68D9" w:rsidP="000E68D9">
            <w:pPr>
              <w:pStyle w:val="NormalWeb"/>
              <w:numPr>
                <w:ilvl w:val="0"/>
                <w:numId w:val="6"/>
              </w:numPr>
            </w:pPr>
            <w:r>
              <w:t>Valve ja tuleohutus koolitusruumides</w:t>
            </w:r>
          </w:p>
          <w:p w14:paraId="7D2A705B" w14:textId="77777777" w:rsidR="000E68D9" w:rsidRDefault="000E68D9" w:rsidP="000E68D9">
            <w:pPr>
              <w:pStyle w:val="NormalWeb"/>
              <w:numPr>
                <w:ilvl w:val="0"/>
                <w:numId w:val="6"/>
              </w:numPr>
            </w:pPr>
            <w:r>
              <w:t>Hoone kindlustus</w:t>
            </w:r>
          </w:p>
          <w:p w14:paraId="60255761" w14:textId="77777777" w:rsidR="000E68D9" w:rsidRDefault="000E68D9" w:rsidP="000E68D9">
            <w:pPr>
              <w:pStyle w:val="NormalWeb"/>
              <w:numPr>
                <w:ilvl w:val="0"/>
                <w:numId w:val="6"/>
              </w:numPr>
            </w:pPr>
            <w:r>
              <w:t>Telefoni- ja internetikulud</w:t>
            </w:r>
          </w:p>
          <w:p w14:paraId="13961C0D" w14:textId="77777777" w:rsidR="000E68D9" w:rsidRDefault="000E68D9" w:rsidP="000E68D9">
            <w:pPr>
              <w:pStyle w:val="NormalWeb"/>
              <w:numPr>
                <w:ilvl w:val="0"/>
                <w:numId w:val="6"/>
              </w:numPr>
            </w:pPr>
            <w:r>
              <w:t>Dokumendihaldussüsteemi kulud</w:t>
            </w:r>
          </w:p>
          <w:p w14:paraId="00BEE336" w14:textId="77777777" w:rsidR="000E68D9" w:rsidRDefault="000E68D9" w:rsidP="000E68D9">
            <w:pPr>
              <w:pStyle w:val="NormalWeb"/>
              <w:numPr>
                <w:ilvl w:val="0"/>
                <w:numId w:val="6"/>
              </w:numPr>
            </w:pPr>
            <w:r>
              <w:t>Raamatupidamisprogramm ja raamatupidamisteenus</w:t>
            </w:r>
          </w:p>
          <w:p w14:paraId="361F42D8" w14:textId="77777777" w:rsidR="000E68D9" w:rsidRDefault="000E68D9" w:rsidP="000E68D9">
            <w:pPr>
              <w:pStyle w:val="NormalWeb"/>
              <w:numPr>
                <w:ilvl w:val="0"/>
                <w:numId w:val="6"/>
              </w:numPr>
            </w:pPr>
            <w:r>
              <w:t>Auditeerimine</w:t>
            </w:r>
          </w:p>
          <w:p w14:paraId="0FD16DBF" w14:textId="39E8C916" w:rsidR="000E68D9" w:rsidRDefault="000E68D9" w:rsidP="008F0AF9">
            <w:pPr>
              <w:pStyle w:val="NormalWeb"/>
              <w:numPr>
                <w:ilvl w:val="0"/>
                <w:numId w:val="6"/>
              </w:numPr>
            </w:pPr>
            <w:r>
              <w:t>Arvutite hooldus ja IT-tugi</w:t>
            </w:r>
          </w:p>
          <w:p w14:paraId="5073CF80" w14:textId="5C47AE41" w:rsidR="0095143A" w:rsidRPr="00AD01A6" w:rsidRDefault="0095143A" w:rsidP="004C44BE">
            <w:pPr>
              <w:pStyle w:val="NoSpacing"/>
              <w:rPr>
                <w:rFonts w:ascii="Times New Roman" w:hAnsi="Times New Roman"/>
                <w:sz w:val="24"/>
                <w:szCs w:val="24"/>
              </w:rPr>
            </w:pPr>
          </w:p>
        </w:tc>
      </w:tr>
    </w:tbl>
    <w:p w14:paraId="54AFD321" w14:textId="77777777" w:rsidR="0095143A" w:rsidRPr="00AD01A6"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4D377098" w14:textId="77777777" w:rsidTr="004C44BE">
        <w:tc>
          <w:tcPr>
            <w:tcW w:w="9464" w:type="dxa"/>
          </w:tcPr>
          <w:p w14:paraId="7843699C" w14:textId="7F366D14" w:rsidR="0095143A" w:rsidRPr="00AD01A6" w:rsidRDefault="0095143A" w:rsidP="008609CA">
            <w:pPr>
              <w:pStyle w:val="NoSpacing"/>
              <w:rPr>
                <w:rFonts w:ascii="Times New Roman" w:hAnsi="Times New Roman"/>
                <w:sz w:val="24"/>
                <w:szCs w:val="24"/>
              </w:rPr>
            </w:pPr>
            <w:r>
              <w:rPr>
                <w:rFonts w:ascii="Times New Roman" w:hAnsi="Times New Roman"/>
                <w:sz w:val="24"/>
                <w:szCs w:val="24"/>
              </w:rPr>
              <w:t>Eelarve projekt kululiikide kaupa</w:t>
            </w:r>
            <w:r w:rsidRPr="00AD01A6">
              <w:rPr>
                <w:rFonts w:ascii="Times New Roman" w:hAnsi="Times New Roman"/>
                <w:sz w:val="24"/>
                <w:szCs w:val="24"/>
              </w:rPr>
              <w:t xml:space="preserve"> (võib olla eraldi lehel):</w:t>
            </w:r>
            <w:r>
              <w:rPr>
                <w:rFonts w:ascii="Times New Roman" w:hAnsi="Times New Roman"/>
                <w:sz w:val="24"/>
                <w:szCs w:val="24"/>
              </w:rPr>
              <w:t xml:space="preserve"> </w:t>
            </w:r>
            <w:r w:rsidR="008609CA">
              <w:rPr>
                <w:rFonts w:ascii="Times New Roman" w:hAnsi="Times New Roman"/>
                <w:b/>
                <w:bCs/>
                <w:sz w:val="24"/>
                <w:szCs w:val="24"/>
              </w:rPr>
              <w:t xml:space="preserve">vt Lisa </w:t>
            </w:r>
            <w:r w:rsidR="00A22E70">
              <w:rPr>
                <w:rFonts w:ascii="Times New Roman" w:hAnsi="Times New Roman"/>
                <w:b/>
                <w:bCs/>
                <w:sz w:val="24"/>
                <w:szCs w:val="24"/>
              </w:rPr>
              <w:t>1</w:t>
            </w:r>
          </w:p>
        </w:tc>
      </w:tr>
      <w:tr w:rsidR="0095143A" w:rsidRPr="00AD01A6" w14:paraId="604870AB" w14:textId="77777777" w:rsidTr="004C44BE">
        <w:tc>
          <w:tcPr>
            <w:tcW w:w="9464" w:type="dxa"/>
          </w:tcPr>
          <w:p w14:paraId="62E758D9" w14:textId="2391BD63" w:rsidR="0095143A" w:rsidRPr="00AD01A6" w:rsidRDefault="0095143A" w:rsidP="008609CA">
            <w:pPr>
              <w:pStyle w:val="NoSpacing"/>
              <w:rPr>
                <w:rFonts w:ascii="Times New Roman" w:hAnsi="Times New Roman"/>
                <w:sz w:val="24"/>
                <w:szCs w:val="24"/>
              </w:rPr>
            </w:pPr>
            <w:r w:rsidRPr="00AD01A6">
              <w:rPr>
                <w:rFonts w:ascii="Times New Roman" w:hAnsi="Times New Roman"/>
                <w:sz w:val="24"/>
                <w:szCs w:val="24"/>
              </w:rPr>
              <w:t xml:space="preserve">Taotletav summa: </w:t>
            </w:r>
            <w:r w:rsidR="008609CA">
              <w:rPr>
                <w:rFonts w:ascii="Times New Roman" w:hAnsi="Times New Roman"/>
                <w:b/>
                <w:bCs/>
                <w:sz w:val="24"/>
                <w:szCs w:val="24"/>
              </w:rPr>
              <w:t>40 000 eurot</w:t>
            </w:r>
          </w:p>
        </w:tc>
      </w:tr>
    </w:tbl>
    <w:p w14:paraId="577F32C6" w14:textId="77777777" w:rsidR="0095143A"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32DDC1D5" w14:textId="77777777" w:rsidTr="004C44BE">
        <w:tc>
          <w:tcPr>
            <w:tcW w:w="9464" w:type="dxa"/>
          </w:tcPr>
          <w:p w14:paraId="46C953E2" w14:textId="77777777" w:rsidR="008609CA" w:rsidRPr="008609CA" w:rsidRDefault="0095143A" w:rsidP="008609CA">
            <w:pPr>
              <w:pStyle w:val="NormalWeb"/>
              <w:rPr>
                <w:b/>
              </w:rPr>
            </w:pPr>
            <w:r w:rsidRPr="008609CA">
              <w:rPr>
                <w:b/>
              </w:rPr>
              <w:t xml:space="preserve">Toetuse kasutamise eeldatav tulemus: </w:t>
            </w:r>
          </w:p>
          <w:p w14:paraId="0E03B54F" w14:textId="02B076C7" w:rsidR="008609CA" w:rsidRDefault="008609CA" w:rsidP="008609CA">
            <w:pPr>
              <w:pStyle w:val="NormalWeb"/>
            </w:pPr>
            <w:r>
              <w:t>Toetuse abil saavutatakse järgmised mõjud:</w:t>
            </w:r>
          </w:p>
          <w:p w14:paraId="3F4F4721" w14:textId="77777777" w:rsidR="008609CA" w:rsidRPr="008609CA" w:rsidRDefault="008609CA" w:rsidP="008609CA">
            <w:pPr>
              <w:pStyle w:val="Heading3"/>
              <w:rPr>
                <w:rFonts w:ascii="Times New Roman" w:hAnsi="Times New Roman" w:cs="Times New Roman"/>
                <w:color w:val="auto"/>
              </w:rPr>
            </w:pPr>
            <w:r w:rsidRPr="008609CA">
              <w:rPr>
                <w:rStyle w:val="Strong"/>
                <w:rFonts w:ascii="Times New Roman" w:hAnsi="Times New Roman" w:cs="Times New Roman"/>
                <w:b w:val="0"/>
                <w:bCs w:val="0"/>
                <w:color w:val="auto"/>
              </w:rPr>
              <w:t>1. Kirikumuusika kvaliteedi tõus</w:t>
            </w:r>
          </w:p>
          <w:p w14:paraId="5F689600" w14:textId="2AB2F00A" w:rsidR="008609CA" w:rsidRDefault="008609CA" w:rsidP="008609CA">
            <w:pPr>
              <w:pStyle w:val="NormalWeb"/>
              <w:numPr>
                <w:ilvl w:val="0"/>
                <w:numId w:val="7"/>
              </w:numPr>
            </w:pPr>
            <w:r>
              <w:t>Lõpetanud kirikumuusika D- ja C-kategooria väljaõppega organistid ja koorijuhid</w:t>
            </w:r>
          </w:p>
          <w:p w14:paraId="4A4F761C" w14:textId="77777777" w:rsidR="008609CA" w:rsidRDefault="008609CA" w:rsidP="008609CA">
            <w:pPr>
              <w:pStyle w:val="NormalWeb"/>
              <w:numPr>
                <w:ilvl w:val="0"/>
                <w:numId w:val="7"/>
              </w:numPr>
            </w:pPr>
            <w:r>
              <w:t>Paranenud teenistuste muusikaline tase</w:t>
            </w:r>
          </w:p>
          <w:p w14:paraId="6572F087" w14:textId="77777777" w:rsidR="008609CA" w:rsidRDefault="008609CA" w:rsidP="008609CA">
            <w:pPr>
              <w:pStyle w:val="NormalWeb"/>
              <w:numPr>
                <w:ilvl w:val="0"/>
                <w:numId w:val="7"/>
              </w:numPr>
            </w:pPr>
            <w:r>
              <w:t>Suurenenud kutsekategooria taotlejate arv</w:t>
            </w:r>
          </w:p>
          <w:p w14:paraId="05825B84" w14:textId="77777777" w:rsidR="008609CA" w:rsidRPr="008609CA" w:rsidRDefault="008609CA" w:rsidP="008609CA">
            <w:pPr>
              <w:pStyle w:val="Heading3"/>
              <w:rPr>
                <w:rFonts w:ascii="Times New Roman" w:hAnsi="Times New Roman" w:cs="Times New Roman"/>
                <w:color w:val="auto"/>
              </w:rPr>
            </w:pPr>
            <w:r w:rsidRPr="008609CA">
              <w:rPr>
                <w:rStyle w:val="Strong"/>
                <w:rFonts w:ascii="Times New Roman" w:hAnsi="Times New Roman" w:cs="Times New Roman"/>
                <w:b w:val="0"/>
                <w:bCs w:val="0"/>
                <w:color w:val="auto"/>
              </w:rPr>
              <w:t>2. Vaimulike ja kaplanite ettevalmistuse tugevnemine</w:t>
            </w:r>
          </w:p>
          <w:p w14:paraId="74FD7CB7" w14:textId="77777777" w:rsidR="008609CA" w:rsidRDefault="008609CA" w:rsidP="008609CA">
            <w:pPr>
              <w:pStyle w:val="NormalWeb"/>
              <w:numPr>
                <w:ilvl w:val="0"/>
                <w:numId w:val="8"/>
              </w:numPr>
            </w:pPr>
            <w:r>
              <w:t>Pastoraalseminari lõpetajate arv kasvab</w:t>
            </w:r>
          </w:p>
          <w:p w14:paraId="3BA6674D" w14:textId="77777777" w:rsidR="008609CA" w:rsidRDefault="008609CA" w:rsidP="008609CA">
            <w:pPr>
              <w:pStyle w:val="NormalWeb"/>
              <w:numPr>
                <w:ilvl w:val="0"/>
                <w:numId w:val="8"/>
              </w:numPr>
            </w:pPr>
            <w:r>
              <w:t>Ordinatsiooniks esitatavate kandidaatide ettevalmistus paraneb</w:t>
            </w:r>
          </w:p>
          <w:p w14:paraId="79D5C152" w14:textId="4AC25261" w:rsidR="008609CA" w:rsidRDefault="008609CA" w:rsidP="008609CA">
            <w:pPr>
              <w:pStyle w:val="NormalWeb"/>
              <w:numPr>
                <w:ilvl w:val="0"/>
                <w:numId w:val="8"/>
              </w:numPr>
            </w:pPr>
            <w:r>
              <w:t>Kaplanite kriisivalmidus tõuseb</w:t>
            </w:r>
          </w:p>
          <w:p w14:paraId="1F1E3942" w14:textId="77777777" w:rsidR="008609CA" w:rsidRPr="008609CA" w:rsidRDefault="008609CA" w:rsidP="008609CA">
            <w:pPr>
              <w:pStyle w:val="Heading3"/>
              <w:rPr>
                <w:rFonts w:ascii="Times New Roman" w:hAnsi="Times New Roman" w:cs="Times New Roman"/>
                <w:color w:val="auto"/>
              </w:rPr>
            </w:pPr>
            <w:r w:rsidRPr="008609CA">
              <w:rPr>
                <w:rStyle w:val="Strong"/>
                <w:rFonts w:ascii="Times New Roman" w:hAnsi="Times New Roman" w:cs="Times New Roman"/>
                <w:b w:val="0"/>
                <w:bCs w:val="0"/>
                <w:color w:val="auto"/>
              </w:rPr>
              <w:t>3. Hingehoiu ja peretöö professionaalsuse kasv</w:t>
            </w:r>
          </w:p>
          <w:p w14:paraId="65875571" w14:textId="77777777" w:rsidR="008609CA" w:rsidRDefault="008609CA" w:rsidP="008609CA">
            <w:pPr>
              <w:pStyle w:val="NormalWeb"/>
              <w:numPr>
                <w:ilvl w:val="0"/>
                <w:numId w:val="9"/>
              </w:numPr>
            </w:pPr>
            <w:r>
              <w:t>Hingehoidja baaskoolituse ja perenõustaja programmi lõpetajad</w:t>
            </w:r>
          </w:p>
          <w:p w14:paraId="13E5C04C" w14:textId="77777777" w:rsidR="008609CA" w:rsidRDefault="008609CA" w:rsidP="008609CA">
            <w:pPr>
              <w:pStyle w:val="NormalWeb"/>
              <w:numPr>
                <w:ilvl w:val="0"/>
                <w:numId w:val="9"/>
              </w:numPr>
            </w:pPr>
            <w:r>
              <w:t>Rohkem juhendatud praktikaid kogudustes ja asutustes</w:t>
            </w:r>
          </w:p>
          <w:p w14:paraId="700EDAD4" w14:textId="77777777" w:rsidR="008609CA" w:rsidRDefault="008609CA" w:rsidP="008609CA">
            <w:pPr>
              <w:pStyle w:val="NormalWeb"/>
              <w:numPr>
                <w:ilvl w:val="0"/>
                <w:numId w:val="9"/>
              </w:numPr>
            </w:pPr>
            <w:r>
              <w:t>Nõustamisteenuse kättesaadavuse paranemine üle Eesti</w:t>
            </w:r>
          </w:p>
          <w:p w14:paraId="04EDF234" w14:textId="77777777" w:rsidR="008609CA" w:rsidRPr="008609CA" w:rsidRDefault="008609CA" w:rsidP="008609CA">
            <w:pPr>
              <w:pStyle w:val="Heading3"/>
              <w:rPr>
                <w:rFonts w:ascii="Times New Roman" w:hAnsi="Times New Roman" w:cs="Times New Roman"/>
                <w:color w:val="auto"/>
              </w:rPr>
            </w:pPr>
            <w:r w:rsidRPr="008609CA">
              <w:rPr>
                <w:rStyle w:val="Strong"/>
                <w:rFonts w:ascii="Times New Roman" w:hAnsi="Times New Roman" w:cs="Times New Roman"/>
                <w:b w:val="0"/>
                <w:bCs w:val="0"/>
                <w:color w:val="auto"/>
              </w:rPr>
              <w:lastRenderedPageBreak/>
              <w:t>4. Teoloogiaõppe jätkusuutlikkus</w:t>
            </w:r>
          </w:p>
          <w:p w14:paraId="377159AE" w14:textId="77777777" w:rsidR="008609CA" w:rsidRDefault="008609CA" w:rsidP="008609CA">
            <w:pPr>
              <w:pStyle w:val="NormalWeb"/>
              <w:numPr>
                <w:ilvl w:val="0"/>
                <w:numId w:val="10"/>
              </w:numPr>
            </w:pPr>
            <w:r>
              <w:t>Suurem vastuvõtt rakenduskõrghariduse ja magistriõppesse</w:t>
            </w:r>
          </w:p>
          <w:p w14:paraId="128A492C" w14:textId="77777777" w:rsidR="008609CA" w:rsidRDefault="008609CA" w:rsidP="008609CA">
            <w:pPr>
              <w:pStyle w:val="NormalWeb"/>
              <w:numPr>
                <w:ilvl w:val="0"/>
                <w:numId w:val="10"/>
              </w:numPr>
            </w:pPr>
            <w:r>
              <w:t>Kvaliteetne järelkasv vaimulikele, hingehoidjatele ja teoloogidele</w:t>
            </w:r>
          </w:p>
          <w:p w14:paraId="5E25D21B" w14:textId="77777777" w:rsidR="008609CA" w:rsidRDefault="008609CA" w:rsidP="008609CA">
            <w:pPr>
              <w:pStyle w:val="NormalWeb"/>
              <w:numPr>
                <w:ilvl w:val="0"/>
                <w:numId w:val="10"/>
              </w:numPr>
            </w:pPr>
            <w:r>
              <w:t>Digiplatvormide ja dokumentide halduse paranemine</w:t>
            </w:r>
          </w:p>
          <w:p w14:paraId="046190E6" w14:textId="77777777" w:rsidR="008609CA" w:rsidRPr="008609CA" w:rsidRDefault="008609CA" w:rsidP="008609CA">
            <w:pPr>
              <w:pStyle w:val="Heading3"/>
              <w:rPr>
                <w:rFonts w:ascii="Times New Roman" w:hAnsi="Times New Roman" w:cs="Times New Roman"/>
                <w:color w:val="auto"/>
              </w:rPr>
            </w:pPr>
            <w:r w:rsidRPr="008609CA">
              <w:rPr>
                <w:rStyle w:val="Strong"/>
                <w:rFonts w:ascii="Times New Roman" w:hAnsi="Times New Roman" w:cs="Times New Roman"/>
                <w:b w:val="0"/>
                <w:bCs w:val="0"/>
                <w:color w:val="auto"/>
              </w:rPr>
              <w:t>5. Üldine mõju kiriku tegevusele</w:t>
            </w:r>
          </w:p>
          <w:p w14:paraId="2E006CF2" w14:textId="77777777" w:rsidR="008609CA" w:rsidRDefault="008609CA" w:rsidP="008609CA">
            <w:pPr>
              <w:pStyle w:val="NormalWeb"/>
              <w:numPr>
                <w:ilvl w:val="0"/>
                <w:numId w:val="11"/>
              </w:numPr>
            </w:pPr>
            <w:r>
              <w:t>Teenistuste, hingehoiu ja kriisitöö kvaliteedi tõus</w:t>
            </w:r>
          </w:p>
          <w:p w14:paraId="61604BE4" w14:textId="77777777" w:rsidR="008609CA" w:rsidRDefault="008609CA" w:rsidP="008609CA">
            <w:pPr>
              <w:pStyle w:val="NormalWeb"/>
              <w:numPr>
                <w:ilvl w:val="0"/>
                <w:numId w:val="11"/>
              </w:numPr>
            </w:pPr>
            <w:r>
              <w:t>Koguduste võimekuse kasv</w:t>
            </w:r>
          </w:p>
          <w:p w14:paraId="464C4AB6" w14:textId="77777777" w:rsidR="008609CA" w:rsidRDefault="008609CA" w:rsidP="008609CA">
            <w:pPr>
              <w:pStyle w:val="NormalWeb"/>
              <w:numPr>
                <w:ilvl w:val="0"/>
                <w:numId w:val="11"/>
              </w:numPr>
            </w:pPr>
            <w:r>
              <w:t>Kiriku rolli tugevnemine ühiskonnas (vaimne tugi, kriisitoetus, kultuuriline panus)</w:t>
            </w:r>
          </w:p>
          <w:p w14:paraId="1BDF3339" w14:textId="77777777" w:rsidR="008609CA" w:rsidRDefault="008609CA" w:rsidP="008609CA">
            <w:pPr>
              <w:pStyle w:val="NormalWeb"/>
            </w:pPr>
          </w:p>
          <w:p w14:paraId="45CBB4A4" w14:textId="5D6F1D24" w:rsidR="0095143A" w:rsidRPr="00AD01A6" w:rsidRDefault="0095143A" w:rsidP="008609CA">
            <w:pPr>
              <w:pStyle w:val="NoSpacing"/>
              <w:rPr>
                <w:rFonts w:ascii="Times New Roman" w:hAnsi="Times New Roman"/>
                <w:sz w:val="24"/>
                <w:szCs w:val="24"/>
              </w:rPr>
            </w:pPr>
          </w:p>
        </w:tc>
      </w:tr>
    </w:tbl>
    <w:p w14:paraId="3492BEA8" w14:textId="77777777" w:rsidR="00F5094A" w:rsidRPr="00F5094A" w:rsidRDefault="00F5094A" w:rsidP="00F5094A">
      <w:pPr>
        <w:pStyle w:val="NoSpacing"/>
        <w:rPr>
          <w:rFonts w:ascii="Times New Roman" w:hAnsi="Times New Roman"/>
          <w:sz w:val="24"/>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5"/>
      </w:tblGrid>
      <w:tr w:rsidR="00F5094A" w:rsidRPr="00F5094A" w14:paraId="02BAC410" w14:textId="77777777">
        <w:tc>
          <w:tcPr>
            <w:tcW w:w="9464" w:type="dxa"/>
            <w:tcBorders>
              <w:top w:val="single" w:sz="4" w:space="0" w:color="auto"/>
              <w:left w:val="single" w:sz="4" w:space="0" w:color="auto"/>
              <w:bottom w:val="single" w:sz="4" w:space="0" w:color="auto"/>
              <w:right w:val="single" w:sz="4" w:space="0" w:color="auto"/>
            </w:tcBorders>
          </w:tcPr>
          <w:p w14:paraId="790109FF" w14:textId="77777777" w:rsidR="00A22E70" w:rsidRDefault="00A22E70" w:rsidP="00A22E70">
            <w:pPr>
              <w:pStyle w:val="NoSpacing"/>
              <w:rPr>
                <w:rFonts w:ascii="Times New Roman" w:hAnsi="Times New Roman"/>
                <w:b/>
                <w:bCs/>
                <w:sz w:val="24"/>
                <w:szCs w:val="24"/>
              </w:rPr>
            </w:pPr>
            <w:r w:rsidRPr="00A22E70">
              <w:rPr>
                <w:rFonts w:ascii="Times New Roman" w:hAnsi="Times New Roman"/>
                <w:b/>
                <w:bCs/>
                <w:sz w:val="24"/>
                <w:szCs w:val="24"/>
                <w:u w:val="single"/>
              </w:rPr>
              <w:t>Toetuse II osa</w:t>
            </w:r>
            <w:r w:rsidRPr="00D64481">
              <w:rPr>
                <w:rFonts w:ascii="Times New Roman" w:hAnsi="Times New Roman"/>
                <w:b/>
                <w:bCs/>
                <w:sz w:val="24"/>
                <w:szCs w:val="24"/>
              </w:rPr>
              <w:t xml:space="preserve"> </w:t>
            </w:r>
            <w:r w:rsidRPr="00F5094A">
              <w:rPr>
                <w:rFonts w:ascii="Times New Roman" w:hAnsi="Times New Roman"/>
                <w:b/>
                <w:bCs/>
                <w:sz w:val="24"/>
                <w:szCs w:val="24"/>
              </w:rPr>
              <w:t xml:space="preserve">kasutamise eesmärk ja tegevuste loetelu, milleks toetust taotletakse: </w:t>
            </w:r>
          </w:p>
          <w:p w14:paraId="0AAE502F" w14:textId="77777777" w:rsidR="00A22E70" w:rsidRDefault="00A22E70" w:rsidP="00A22E70">
            <w:pPr>
              <w:pStyle w:val="NoSpacing"/>
              <w:rPr>
                <w:rFonts w:ascii="Times New Roman" w:hAnsi="Times New Roman"/>
                <w:b/>
                <w:bCs/>
                <w:sz w:val="24"/>
                <w:szCs w:val="24"/>
              </w:rPr>
            </w:pPr>
          </w:p>
          <w:p w14:paraId="2646082D" w14:textId="77777777" w:rsidR="00A22E70" w:rsidRPr="00F5094A" w:rsidRDefault="00A22E70" w:rsidP="00A22E70">
            <w:pPr>
              <w:pStyle w:val="NoSpacing"/>
              <w:rPr>
                <w:rFonts w:ascii="Times New Roman" w:hAnsi="Times New Roman"/>
                <w:b/>
                <w:bCs/>
                <w:sz w:val="24"/>
                <w:szCs w:val="24"/>
              </w:rPr>
            </w:pPr>
          </w:p>
          <w:p w14:paraId="1862C5AB" w14:textId="37E97087" w:rsidR="00A22E70" w:rsidRDefault="00A22E70" w:rsidP="00A22E70">
            <w:pPr>
              <w:pStyle w:val="NoSpacing"/>
              <w:rPr>
                <w:rFonts w:ascii="Times New Roman" w:hAnsi="Times New Roman"/>
                <w:sz w:val="24"/>
                <w:szCs w:val="24"/>
                <w:lang w:val="en-US"/>
              </w:rPr>
            </w:pPr>
            <w:r w:rsidRPr="00F5094A">
              <w:rPr>
                <w:rFonts w:ascii="Times New Roman" w:hAnsi="Times New Roman"/>
                <w:b/>
                <w:bCs/>
                <w:sz w:val="24"/>
                <w:szCs w:val="24"/>
              </w:rPr>
              <w:t>EELK diasporaateenistuste läbiviimise toetuseks.</w:t>
            </w:r>
          </w:p>
          <w:p w14:paraId="369B9985" w14:textId="77777777" w:rsidR="00A22E70" w:rsidRPr="00F5094A" w:rsidRDefault="00A22E70" w:rsidP="00F5094A">
            <w:pPr>
              <w:pStyle w:val="NoSpacing"/>
              <w:rPr>
                <w:rFonts w:ascii="Times New Roman" w:hAnsi="Times New Roman"/>
                <w:sz w:val="24"/>
                <w:szCs w:val="24"/>
                <w:lang w:val="en-US"/>
              </w:rPr>
            </w:pPr>
          </w:p>
          <w:p w14:paraId="792C5D8A" w14:textId="77777777" w:rsidR="00F5094A" w:rsidRPr="00F5094A" w:rsidRDefault="00F5094A" w:rsidP="00F5094A">
            <w:pPr>
              <w:pStyle w:val="NoSpacing"/>
              <w:rPr>
                <w:rFonts w:ascii="Times New Roman" w:hAnsi="Times New Roman"/>
                <w:sz w:val="24"/>
                <w:szCs w:val="24"/>
              </w:rPr>
            </w:pPr>
            <w:r w:rsidRPr="00F5094A">
              <w:rPr>
                <w:rFonts w:ascii="Times New Roman" w:hAnsi="Times New Roman"/>
                <w:sz w:val="24"/>
                <w:szCs w:val="24"/>
              </w:rPr>
              <w:t xml:space="preserve">Eelarve projekt kululiikide kaupa (võib olla eraldi lehel): </w:t>
            </w:r>
          </w:p>
          <w:p w14:paraId="360D6833" w14:textId="77777777" w:rsidR="00F5094A" w:rsidRPr="00F5094A" w:rsidRDefault="00F5094A" w:rsidP="00F5094A">
            <w:pPr>
              <w:pStyle w:val="NoSpacing"/>
              <w:numPr>
                <w:ilvl w:val="0"/>
                <w:numId w:val="12"/>
              </w:numPr>
              <w:rPr>
                <w:rFonts w:ascii="Times New Roman" w:hAnsi="Times New Roman"/>
                <w:sz w:val="24"/>
                <w:szCs w:val="24"/>
              </w:rPr>
            </w:pPr>
            <w:r w:rsidRPr="00F5094A">
              <w:rPr>
                <w:rFonts w:ascii="Times New Roman" w:hAnsi="Times New Roman"/>
                <w:sz w:val="24"/>
                <w:szCs w:val="24"/>
              </w:rPr>
              <w:t>Eestikeelsete jumalateenistuste läbiviimine Riias                   1200</w:t>
            </w:r>
          </w:p>
          <w:p w14:paraId="3B634A1D" w14:textId="77777777" w:rsidR="00F5094A" w:rsidRPr="00F5094A" w:rsidRDefault="00F5094A" w:rsidP="00F5094A">
            <w:pPr>
              <w:pStyle w:val="NoSpacing"/>
              <w:numPr>
                <w:ilvl w:val="0"/>
                <w:numId w:val="12"/>
              </w:numPr>
              <w:rPr>
                <w:rFonts w:ascii="Times New Roman" w:hAnsi="Times New Roman"/>
                <w:sz w:val="24"/>
                <w:szCs w:val="24"/>
              </w:rPr>
            </w:pPr>
            <w:r w:rsidRPr="00F5094A">
              <w:rPr>
                <w:rFonts w:ascii="Times New Roman" w:hAnsi="Times New Roman"/>
                <w:sz w:val="24"/>
                <w:szCs w:val="24"/>
              </w:rPr>
              <w:t>Eestikeelsete jumalateenistuste läbiviimine Vilniuses              350</w:t>
            </w:r>
          </w:p>
          <w:p w14:paraId="6B1F0F5A" w14:textId="77777777" w:rsidR="00F5094A" w:rsidRPr="00F5094A" w:rsidRDefault="00F5094A" w:rsidP="00F5094A">
            <w:pPr>
              <w:pStyle w:val="NoSpacing"/>
              <w:numPr>
                <w:ilvl w:val="0"/>
                <w:numId w:val="12"/>
              </w:numPr>
              <w:rPr>
                <w:rFonts w:ascii="Times New Roman" w:hAnsi="Times New Roman"/>
                <w:sz w:val="24"/>
                <w:szCs w:val="24"/>
              </w:rPr>
            </w:pPr>
            <w:r w:rsidRPr="00F5094A">
              <w:rPr>
                <w:rFonts w:ascii="Times New Roman" w:hAnsi="Times New Roman"/>
                <w:sz w:val="24"/>
                <w:szCs w:val="24"/>
              </w:rPr>
              <w:t>Eestikeelsete jumalateenistuste läbiviimine Brüsselis            1200</w:t>
            </w:r>
          </w:p>
          <w:p w14:paraId="219CE137" w14:textId="77777777" w:rsidR="00F5094A" w:rsidRPr="00F5094A" w:rsidRDefault="00F5094A" w:rsidP="00F5094A">
            <w:pPr>
              <w:pStyle w:val="NoSpacing"/>
              <w:numPr>
                <w:ilvl w:val="0"/>
                <w:numId w:val="12"/>
              </w:numPr>
              <w:rPr>
                <w:rFonts w:ascii="Times New Roman" w:hAnsi="Times New Roman"/>
                <w:sz w:val="24"/>
                <w:szCs w:val="24"/>
              </w:rPr>
            </w:pPr>
            <w:r w:rsidRPr="00F5094A">
              <w:rPr>
                <w:rFonts w:ascii="Times New Roman" w:hAnsi="Times New Roman"/>
                <w:sz w:val="24"/>
                <w:szCs w:val="24"/>
              </w:rPr>
              <w:t>Eestikeelsete jumalateenistuste läbiviimine Fuengirolas        1600</w:t>
            </w:r>
          </w:p>
          <w:p w14:paraId="1A78B5A7" w14:textId="77777777" w:rsidR="00F5094A" w:rsidRPr="00F5094A" w:rsidRDefault="00F5094A" w:rsidP="00F5094A">
            <w:pPr>
              <w:pStyle w:val="NoSpacing"/>
              <w:numPr>
                <w:ilvl w:val="0"/>
                <w:numId w:val="12"/>
              </w:numPr>
              <w:rPr>
                <w:rFonts w:ascii="Times New Roman" w:hAnsi="Times New Roman"/>
                <w:sz w:val="24"/>
                <w:szCs w:val="24"/>
              </w:rPr>
            </w:pPr>
            <w:r w:rsidRPr="00F5094A">
              <w:rPr>
                <w:rFonts w:ascii="Times New Roman" w:hAnsi="Times New Roman"/>
                <w:sz w:val="24"/>
                <w:szCs w:val="24"/>
              </w:rPr>
              <w:t>Eestikeelsete jumalateenistuste läbiviimine Roomas                800</w:t>
            </w:r>
          </w:p>
          <w:p w14:paraId="23DD83C3" w14:textId="77777777" w:rsidR="00F5094A" w:rsidRPr="00F5094A" w:rsidRDefault="00F5094A" w:rsidP="00F5094A">
            <w:pPr>
              <w:pStyle w:val="NoSpacing"/>
              <w:numPr>
                <w:ilvl w:val="0"/>
                <w:numId w:val="12"/>
              </w:numPr>
              <w:rPr>
                <w:rFonts w:ascii="Times New Roman" w:hAnsi="Times New Roman"/>
                <w:sz w:val="24"/>
                <w:szCs w:val="24"/>
              </w:rPr>
            </w:pPr>
            <w:r w:rsidRPr="00F5094A">
              <w:rPr>
                <w:rFonts w:ascii="Times New Roman" w:hAnsi="Times New Roman"/>
                <w:sz w:val="24"/>
                <w:szCs w:val="24"/>
              </w:rPr>
              <w:t xml:space="preserve">Eestikeelsete kogukondade vaimulik teenimine USA-s          2070                                                                              </w:t>
            </w:r>
          </w:p>
          <w:p w14:paraId="04149D3F" w14:textId="77777777" w:rsidR="00F5094A" w:rsidRPr="00F5094A" w:rsidRDefault="00F5094A" w:rsidP="00F5094A">
            <w:pPr>
              <w:pStyle w:val="NoSpacing"/>
              <w:numPr>
                <w:ilvl w:val="0"/>
                <w:numId w:val="12"/>
              </w:numPr>
              <w:rPr>
                <w:rFonts w:ascii="Times New Roman" w:hAnsi="Times New Roman"/>
                <w:sz w:val="24"/>
                <w:szCs w:val="24"/>
              </w:rPr>
            </w:pPr>
            <w:r w:rsidRPr="00F5094A">
              <w:rPr>
                <w:rFonts w:ascii="Times New Roman" w:hAnsi="Times New Roman"/>
                <w:sz w:val="24"/>
                <w:szCs w:val="24"/>
              </w:rPr>
              <w:t>Eestikeelne kogudusetöö Peterburis                                          500</w:t>
            </w:r>
          </w:p>
          <w:p w14:paraId="25E11F5A" w14:textId="77777777" w:rsidR="00F5094A" w:rsidRPr="00F5094A" w:rsidRDefault="00F5094A" w:rsidP="00F5094A">
            <w:pPr>
              <w:pStyle w:val="NoSpacing"/>
              <w:numPr>
                <w:ilvl w:val="0"/>
                <w:numId w:val="12"/>
              </w:numPr>
              <w:rPr>
                <w:rFonts w:ascii="Times New Roman" w:hAnsi="Times New Roman"/>
                <w:sz w:val="24"/>
                <w:szCs w:val="24"/>
              </w:rPr>
            </w:pPr>
            <w:r w:rsidRPr="00F5094A">
              <w:rPr>
                <w:rFonts w:ascii="Times New Roman" w:hAnsi="Times New Roman"/>
                <w:sz w:val="24"/>
                <w:szCs w:val="24"/>
              </w:rPr>
              <w:t xml:space="preserve">Eestikeelse kogudusetöö Siberis Eesti kogukonnas                1000 </w:t>
            </w:r>
          </w:p>
          <w:p w14:paraId="487C92A4" w14:textId="77777777" w:rsidR="00F5094A" w:rsidRPr="00F5094A" w:rsidRDefault="00F5094A" w:rsidP="00F5094A">
            <w:pPr>
              <w:pStyle w:val="NoSpacing"/>
              <w:rPr>
                <w:rFonts w:ascii="Times New Roman" w:hAnsi="Times New Roman"/>
                <w:b/>
                <w:bCs/>
                <w:sz w:val="24"/>
                <w:szCs w:val="24"/>
              </w:rPr>
            </w:pPr>
            <w:r w:rsidRPr="00F5094A">
              <w:rPr>
                <w:rFonts w:ascii="Times New Roman" w:hAnsi="Times New Roman"/>
                <w:b/>
                <w:bCs/>
                <w:sz w:val="24"/>
                <w:szCs w:val="24"/>
              </w:rPr>
              <w:t xml:space="preserve">                                                                                  Kokku:   8720 eurot                  </w:t>
            </w:r>
          </w:p>
          <w:p w14:paraId="6E127A56" w14:textId="77777777" w:rsidR="00F5094A" w:rsidRPr="00F5094A" w:rsidRDefault="00F5094A" w:rsidP="00F5094A">
            <w:pPr>
              <w:pStyle w:val="NoSpacing"/>
              <w:rPr>
                <w:rFonts w:ascii="Times New Roman" w:hAnsi="Times New Roman"/>
                <w:sz w:val="24"/>
                <w:szCs w:val="24"/>
              </w:rPr>
            </w:pPr>
            <w:r w:rsidRPr="00F5094A">
              <w:rPr>
                <w:rFonts w:ascii="Times New Roman" w:hAnsi="Times New Roman"/>
                <w:sz w:val="24"/>
                <w:szCs w:val="24"/>
              </w:rPr>
              <w:t>Selgitus:</w:t>
            </w:r>
          </w:p>
          <w:p w14:paraId="55EC3080" w14:textId="77777777" w:rsidR="00F5094A" w:rsidRPr="00F5094A" w:rsidRDefault="00F5094A" w:rsidP="00F5094A">
            <w:pPr>
              <w:pStyle w:val="NoSpacing"/>
              <w:numPr>
                <w:ilvl w:val="0"/>
                <w:numId w:val="13"/>
              </w:numPr>
              <w:rPr>
                <w:rFonts w:ascii="Times New Roman" w:hAnsi="Times New Roman"/>
                <w:sz w:val="24"/>
                <w:szCs w:val="24"/>
              </w:rPr>
            </w:pPr>
            <w:r w:rsidRPr="00F5094A">
              <w:rPr>
                <w:rFonts w:ascii="Times New Roman" w:hAnsi="Times New Roman"/>
                <w:sz w:val="24"/>
                <w:szCs w:val="24"/>
              </w:rPr>
              <w:t>Riias jumalateenistusi 6, õpetaja Margus Suvi</w:t>
            </w:r>
          </w:p>
          <w:p w14:paraId="610D70B2" w14:textId="77777777" w:rsidR="00F5094A" w:rsidRPr="00F5094A" w:rsidRDefault="00F5094A" w:rsidP="00F5094A">
            <w:pPr>
              <w:pStyle w:val="NoSpacing"/>
              <w:numPr>
                <w:ilvl w:val="0"/>
                <w:numId w:val="13"/>
              </w:numPr>
              <w:rPr>
                <w:rFonts w:ascii="Times New Roman" w:hAnsi="Times New Roman"/>
                <w:sz w:val="24"/>
                <w:szCs w:val="24"/>
              </w:rPr>
            </w:pPr>
            <w:r w:rsidRPr="00F5094A">
              <w:rPr>
                <w:rFonts w:ascii="Times New Roman" w:hAnsi="Times New Roman"/>
                <w:sz w:val="24"/>
                <w:szCs w:val="24"/>
              </w:rPr>
              <w:t>Vilniuses jumalateenistusi 1, õpetaja Ants Tooming</w:t>
            </w:r>
          </w:p>
          <w:p w14:paraId="5BA94078" w14:textId="77777777" w:rsidR="00F5094A" w:rsidRPr="00F5094A" w:rsidRDefault="00F5094A" w:rsidP="00F5094A">
            <w:pPr>
              <w:pStyle w:val="NoSpacing"/>
              <w:numPr>
                <w:ilvl w:val="0"/>
                <w:numId w:val="13"/>
              </w:numPr>
              <w:rPr>
                <w:rFonts w:ascii="Times New Roman" w:hAnsi="Times New Roman"/>
                <w:sz w:val="24"/>
                <w:szCs w:val="24"/>
              </w:rPr>
            </w:pPr>
            <w:r w:rsidRPr="00F5094A">
              <w:rPr>
                <w:rFonts w:ascii="Times New Roman" w:hAnsi="Times New Roman"/>
                <w:sz w:val="24"/>
                <w:szCs w:val="24"/>
              </w:rPr>
              <w:t>Brüsselis jumalateenistusi 3, piiskop Ove Sander</w:t>
            </w:r>
          </w:p>
          <w:p w14:paraId="071B1357" w14:textId="77777777" w:rsidR="00F5094A" w:rsidRPr="00F5094A" w:rsidRDefault="00F5094A" w:rsidP="00F5094A">
            <w:pPr>
              <w:pStyle w:val="NoSpacing"/>
              <w:numPr>
                <w:ilvl w:val="0"/>
                <w:numId w:val="13"/>
              </w:numPr>
              <w:rPr>
                <w:rFonts w:ascii="Times New Roman" w:hAnsi="Times New Roman"/>
                <w:sz w:val="24"/>
                <w:szCs w:val="24"/>
              </w:rPr>
            </w:pPr>
            <w:r w:rsidRPr="00F5094A">
              <w:rPr>
                <w:rFonts w:ascii="Times New Roman" w:hAnsi="Times New Roman"/>
                <w:sz w:val="24"/>
                <w:szCs w:val="24"/>
              </w:rPr>
              <w:t>Fuengirolas jumalateenistusi 4, peapiiskop Urmas Viilma, piiskop Ove Sander</w:t>
            </w:r>
          </w:p>
          <w:p w14:paraId="34C1989E" w14:textId="77777777" w:rsidR="00F5094A" w:rsidRPr="00F5094A" w:rsidRDefault="00F5094A" w:rsidP="00F5094A">
            <w:pPr>
              <w:pStyle w:val="NoSpacing"/>
              <w:numPr>
                <w:ilvl w:val="0"/>
                <w:numId w:val="13"/>
              </w:numPr>
              <w:rPr>
                <w:rFonts w:ascii="Times New Roman" w:hAnsi="Times New Roman"/>
                <w:sz w:val="24"/>
                <w:szCs w:val="24"/>
              </w:rPr>
            </w:pPr>
            <w:r w:rsidRPr="00F5094A">
              <w:rPr>
                <w:rFonts w:ascii="Times New Roman" w:hAnsi="Times New Roman"/>
                <w:sz w:val="24"/>
                <w:szCs w:val="24"/>
              </w:rPr>
              <w:t>Roomas jumalateenistusi 2, piiskop Ove Sander</w:t>
            </w:r>
          </w:p>
          <w:p w14:paraId="0208BF17" w14:textId="77777777" w:rsidR="00F5094A" w:rsidRPr="00F5094A" w:rsidRDefault="00F5094A" w:rsidP="00F5094A">
            <w:pPr>
              <w:pStyle w:val="NoSpacing"/>
              <w:numPr>
                <w:ilvl w:val="0"/>
                <w:numId w:val="13"/>
              </w:numPr>
              <w:rPr>
                <w:rFonts w:ascii="Times New Roman" w:hAnsi="Times New Roman"/>
                <w:sz w:val="24"/>
                <w:szCs w:val="24"/>
              </w:rPr>
            </w:pPr>
            <w:r w:rsidRPr="00F5094A">
              <w:rPr>
                <w:rFonts w:ascii="Times New Roman" w:hAnsi="Times New Roman"/>
                <w:sz w:val="24"/>
                <w:szCs w:val="24"/>
              </w:rPr>
              <w:t>Eesti kogukondade vaimuliku teenimise USA erinevates piirkondades, piiskop Ove Sander</w:t>
            </w:r>
          </w:p>
          <w:p w14:paraId="24979918" w14:textId="77777777" w:rsidR="00F5094A" w:rsidRPr="00F5094A" w:rsidRDefault="00F5094A" w:rsidP="00F5094A">
            <w:pPr>
              <w:pStyle w:val="NoSpacing"/>
              <w:numPr>
                <w:ilvl w:val="0"/>
                <w:numId w:val="13"/>
              </w:numPr>
              <w:rPr>
                <w:rFonts w:ascii="Times New Roman" w:hAnsi="Times New Roman"/>
                <w:sz w:val="24"/>
                <w:szCs w:val="24"/>
              </w:rPr>
            </w:pPr>
            <w:r w:rsidRPr="00F5094A">
              <w:rPr>
                <w:rFonts w:ascii="Times New Roman" w:hAnsi="Times New Roman"/>
                <w:sz w:val="24"/>
                <w:szCs w:val="24"/>
              </w:rPr>
              <w:t>Peterburi Jaani kirikus toimuv eestikeelne kogudusetöö, Lilian ja Hannu Keskinen</w:t>
            </w:r>
          </w:p>
          <w:p w14:paraId="66D8E8FD" w14:textId="77777777" w:rsidR="00F5094A" w:rsidRPr="00F5094A" w:rsidRDefault="00F5094A" w:rsidP="00F5094A">
            <w:pPr>
              <w:pStyle w:val="NoSpacing"/>
              <w:numPr>
                <w:ilvl w:val="0"/>
                <w:numId w:val="13"/>
              </w:numPr>
              <w:rPr>
                <w:rFonts w:ascii="Times New Roman" w:hAnsi="Times New Roman"/>
                <w:sz w:val="24"/>
                <w:szCs w:val="24"/>
              </w:rPr>
            </w:pPr>
            <w:r w:rsidRPr="00F5094A">
              <w:rPr>
                <w:rFonts w:ascii="Times New Roman" w:hAnsi="Times New Roman"/>
                <w:sz w:val="24"/>
                <w:szCs w:val="24"/>
              </w:rPr>
              <w:t>Oravka külas toimuv eestikeelne kogudusetöö, teenimist korraldavad Siberi Luterliku kiriku vaimulikud ja ilmikud</w:t>
            </w:r>
          </w:p>
          <w:p w14:paraId="2A6F1664" w14:textId="77777777" w:rsidR="00F5094A" w:rsidRPr="00F5094A" w:rsidRDefault="00F5094A" w:rsidP="00F5094A">
            <w:pPr>
              <w:pStyle w:val="NoSpacing"/>
              <w:rPr>
                <w:rFonts w:ascii="Times New Roman" w:hAnsi="Times New Roman"/>
                <w:sz w:val="24"/>
                <w:szCs w:val="24"/>
              </w:rPr>
            </w:pPr>
          </w:p>
        </w:tc>
      </w:tr>
      <w:tr w:rsidR="00F5094A" w:rsidRPr="00F5094A" w14:paraId="6F1AF325" w14:textId="77777777">
        <w:tc>
          <w:tcPr>
            <w:tcW w:w="9464" w:type="dxa"/>
            <w:tcBorders>
              <w:top w:val="single" w:sz="4" w:space="0" w:color="auto"/>
              <w:left w:val="single" w:sz="4" w:space="0" w:color="auto"/>
              <w:bottom w:val="single" w:sz="4" w:space="0" w:color="auto"/>
              <w:right w:val="single" w:sz="4" w:space="0" w:color="auto"/>
            </w:tcBorders>
            <w:hideMark/>
          </w:tcPr>
          <w:p w14:paraId="52004319" w14:textId="2746F162" w:rsidR="00F5094A" w:rsidRPr="00F5094A" w:rsidRDefault="00F5094A" w:rsidP="00F5094A">
            <w:pPr>
              <w:pStyle w:val="NoSpacing"/>
              <w:rPr>
                <w:rFonts w:ascii="Times New Roman" w:hAnsi="Times New Roman"/>
                <w:sz w:val="24"/>
                <w:szCs w:val="24"/>
              </w:rPr>
            </w:pPr>
            <w:r w:rsidRPr="00F5094A">
              <w:rPr>
                <w:rFonts w:ascii="Times New Roman" w:hAnsi="Times New Roman"/>
                <w:sz w:val="24"/>
                <w:szCs w:val="24"/>
              </w:rPr>
              <w:t xml:space="preserve">Taotletav summa: </w:t>
            </w:r>
            <w:r w:rsidRPr="00F5094A">
              <w:rPr>
                <w:rFonts w:ascii="Times New Roman" w:hAnsi="Times New Roman"/>
                <w:b/>
                <w:bCs/>
                <w:sz w:val="24"/>
                <w:szCs w:val="24"/>
              </w:rPr>
              <w:t>8</w:t>
            </w:r>
            <w:r w:rsidR="00A22E70">
              <w:rPr>
                <w:rFonts w:ascii="Times New Roman" w:hAnsi="Times New Roman"/>
                <w:b/>
                <w:bCs/>
                <w:sz w:val="24"/>
                <w:szCs w:val="24"/>
              </w:rPr>
              <w:t xml:space="preserve"> </w:t>
            </w:r>
            <w:r w:rsidRPr="00F5094A">
              <w:rPr>
                <w:rFonts w:ascii="Times New Roman" w:hAnsi="Times New Roman"/>
                <w:b/>
                <w:bCs/>
                <w:sz w:val="24"/>
                <w:szCs w:val="24"/>
              </w:rPr>
              <w:t>720 eurot</w:t>
            </w:r>
          </w:p>
        </w:tc>
      </w:tr>
    </w:tbl>
    <w:p w14:paraId="77EEB3D8" w14:textId="77777777" w:rsidR="00F5094A" w:rsidRPr="00F5094A" w:rsidRDefault="00F5094A" w:rsidP="00F5094A">
      <w:pPr>
        <w:pStyle w:val="NoSpacing"/>
        <w:rPr>
          <w:rFonts w:ascii="Times New Roman" w:hAnsi="Times New Roman"/>
          <w:sz w:val="24"/>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5"/>
      </w:tblGrid>
      <w:tr w:rsidR="00F5094A" w:rsidRPr="00F5094A" w14:paraId="28EAC070" w14:textId="77777777">
        <w:tc>
          <w:tcPr>
            <w:tcW w:w="9464" w:type="dxa"/>
            <w:tcBorders>
              <w:top w:val="single" w:sz="4" w:space="0" w:color="auto"/>
              <w:left w:val="single" w:sz="4" w:space="0" w:color="auto"/>
              <w:bottom w:val="single" w:sz="4" w:space="0" w:color="auto"/>
              <w:right w:val="single" w:sz="4" w:space="0" w:color="auto"/>
            </w:tcBorders>
            <w:hideMark/>
          </w:tcPr>
          <w:p w14:paraId="5F6C5CD1" w14:textId="77777777" w:rsidR="00D64481" w:rsidRDefault="00F5094A" w:rsidP="00F5094A">
            <w:pPr>
              <w:pStyle w:val="NoSpacing"/>
              <w:rPr>
                <w:rFonts w:ascii="Times New Roman" w:hAnsi="Times New Roman" w:cs="Times New Roman"/>
                <w:sz w:val="24"/>
                <w:szCs w:val="24"/>
              </w:rPr>
            </w:pPr>
            <w:r w:rsidRPr="00D64481">
              <w:rPr>
                <w:rFonts w:ascii="Times New Roman" w:hAnsi="Times New Roman" w:cs="Times New Roman"/>
                <w:b/>
                <w:bCs/>
                <w:sz w:val="24"/>
                <w:szCs w:val="24"/>
              </w:rPr>
              <w:t>Toetuse kasutamise eeldatav tulemus:</w:t>
            </w:r>
            <w:r w:rsidRPr="00D64481">
              <w:rPr>
                <w:rFonts w:ascii="Times New Roman" w:hAnsi="Times New Roman" w:cs="Times New Roman"/>
                <w:sz w:val="24"/>
                <w:szCs w:val="24"/>
              </w:rPr>
              <w:t xml:space="preserve"> </w:t>
            </w:r>
          </w:p>
          <w:p w14:paraId="4EFF53CF" w14:textId="77777777" w:rsidR="00A22E70" w:rsidRDefault="00A22E70" w:rsidP="00F5094A">
            <w:pPr>
              <w:pStyle w:val="NoSpacing"/>
              <w:rPr>
                <w:rFonts w:ascii="Times New Roman" w:hAnsi="Times New Roman" w:cs="Times New Roman"/>
                <w:sz w:val="24"/>
                <w:szCs w:val="24"/>
              </w:rPr>
            </w:pPr>
          </w:p>
          <w:p w14:paraId="1B766AC5" w14:textId="3BAC635B" w:rsidR="00F5094A" w:rsidRPr="00F5094A" w:rsidRDefault="00F5094A" w:rsidP="00F5094A">
            <w:pPr>
              <w:pStyle w:val="NoSpacing"/>
              <w:rPr>
                <w:rFonts w:ascii="Times New Roman" w:hAnsi="Times New Roman" w:cs="Times New Roman"/>
                <w:sz w:val="24"/>
                <w:szCs w:val="24"/>
              </w:rPr>
            </w:pPr>
            <w:r w:rsidRPr="00D64481">
              <w:rPr>
                <w:rFonts w:ascii="Times New Roman" w:hAnsi="Times New Roman" w:cs="Times New Roman"/>
                <w:sz w:val="24"/>
                <w:szCs w:val="24"/>
              </w:rPr>
              <w:t>Toetuse abil saab korraldada eestikeelsete jumalateenistuste läbiviimisi eestlaste kogudustes ida- ja läänediasporaas, mis on vastavuses ka  arengukavas „Sidus Eesti 2021–2030” ja programmis „Kogukondlik Eesti” sõnastatud eesmärkidega.</w:t>
            </w:r>
          </w:p>
        </w:tc>
      </w:tr>
    </w:tbl>
    <w:p w14:paraId="73F1CB5D" w14:textId="77777777" w:rsidR="008353CE" w:rsidRPr="00F5094A" w:rsidRDefault="008353CE" w:rsidP="008353CE">
      <w:pPr>
        <w:pStyle w:val="NoSpacing"/>
        <w:rPr>
          <w:rFonts w:ascii="Times New Roman" w:hAnsi="Times New Roman"/>
          <w:sz w:val="24"/>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5"/>
      </w:tblGrid>
      <w:tr w:rsidR="008353CE" w:rsidRPr="00F5094A" w14:paraId="132366D4" w14:textId="77777777" w:rsidTr="00896E69">
        <w:tc>
          <w:tcPr>
            <w:tcW w:w="9464" w:type="dxa"/>
            <w:tcBorders>
              <w:top w:val="single" w:sz="4" w:space="0" w:color="auto"/>
              <w:left w:val="single" w:sz="4" w:space="0" w:color="auto"/>
              <w:bottom w:val="single" w:sz="4" w:space="0" w:color="auto"/>
              <w:right w:val="single" w:sz="4" w:space="0" w:color="auto"/>
            </w:tcBorders>
          </w:tcPr>
          <w:p w14:paraId="0007AE74" w14:textId="77777777" w:rsidR="00A22E70" w:rsidRPr="00F5094A" w:rsidRDefault="00A22E70" w:rsidP="00A22E70">
            <w:pPr>
              <w:pStyle w:val="NoSpacing"/>
              <w:rPr>
                <w:rFonts w:ascii="Times New Roman" w:hAnsi="Times New Roman"/>
                <w:b/>
                <w:bCs/>
                <w:sz w:val="24"/>
                <w:szCs w:val="24"/>
              </w:rPr>
            </w:pPr>
            <w:r w:rsidRPr="00A22E70">
              <w:rPr>
                <w:rFonts w:ascii="Times New Roman" w:hAnsi="Times New Roman"/>
                <w:b/>
                <w:bCs/>
                <w:sz w:val="24"/>
                <w:szCs w:val="24"/>
                <w:u w:val="single"/>
              </w:rPr>
              <w:lastRenderedPageBreak/>
              <w:t>Toetuse III osa</w:t>
            </w:r>
            <w:r w:rsidRPr="00D64481">
              <w:rPr>
                <w:rFonts w:ascii="Times New Roman" w:hAnsi="Times New Roman"/>
                <w:b/>
                <w:bCs/>
                <w:sz w:val="24"/>
                <w:szCs w:val="24"/>
              </w:rPr>
              <w:t xml:space="preserve"> </w:t>
            </w:r>
            <w:r w:rsidRPr="00F5094A">
              <w:rPr>
                <w:rFonts w:ascii="Times New Roman" w:hAnsi="Times New Roman"/>
                <w:b/>
                <w:bCs/>
                <w:sz w:val="24"/>
                <w:szCs w:val="24"/>
              </w:rPr>
              <w:t xml:space="preserve">kasutamise eesmärk ja tegevuste loetelu, milleks toetust taotletakse: </w:t>
            </w:r>
          </w:p>
          <w:p w14:paraId="0552AB19" w14:textId="77777777" w:rsidR="00A22E70" w:rsidRDefault="00A22E70" w:rsidP="00896E69">
            <w:pPr>
              <w:pStyle w:val="NoSpacing"/>
              <w:rPr>
                <w:rFonts w:ascii="Times New Roman" w:hAnsi="Times New Roman"/>
                <w:b/>
                <w:bCs/>
                <w:sz w:val="24"/>
                <w:szCs w:val="24"/>
                <w:lang w:val="en-US"/>
              </w:rPr>
            </w:pPr>
          </w:p>
          <w:p w14:paraId="1834D03A" w14:textId="6F7E8ED2" w:rsidR="00A22E70" w:rsidRDefault="00A22E70" w:rsidP="00896E69">
            <w:pPr>
              <w:pStyle w:val="NoSpacing"/>
              <w:rPr>
                <w:rFonts w:ascii="Times New Roman" w:hAnsi="Times New Roman"/>
                <w:b/>
                <w:bCs/>
                <w:sz w:val="24"/>
                <w:szCs w:val="24"/>
                <w:lang w:val="en-US"/>
              </w:rPr>
            </w:pPr>
            <w:r w:rsidRPr="00F5094A">
              <w:rPr>
                <w:rFonts w:ascii="Times New Roman" w:hAnsi="Times New Roman"/>
                <w:b/>
                <w:bCs/>
                <w:sz w:val="24"/>
                <w:szCs w:val="24"/>
              </w:rPr>
              <w:t xml:space="preserve">EELK </w:t>
            </w:r>
            <w:r w:rsidRPr="008353CE">
              <w:rPr>
                <w:rFonts w:ascii="Times New Roman" w:hAnsi="Times New Roman"/>
                <w:sz w:val="24"/>
                <w:szCs w:val="24"/>
              </w:rPr>
              <w:t>toetab</w:t>
            </w:r>
            <w:r>
              <w:rPr>
                <w:rFonts w:ascii="Times New Roman" w:hAnsi="Times New Roman"/>
                <w:bCs/>
                <w:sz w:val="24"/>
                <w:szCs w:val="24"/>
              </w:rPr>
              <w:t xml:space="preserve"> d</w:t>
            </w:r>
            <w:r w:rsidRPr="000B64D9">
              <w:rPr>
                <w:rFonts w:ascii="Times New Roman" w:hAnsi="Times New Roman"/>
                <w:bCs/>
                <w:sz w:val="24"/>
                <w:szCs w:val="24"/>
              </w:rPr>
              <w:t>iakoonia</w:t>
            </w:r>
            <w:r>
              <w:rPr>
                <w:rFonts w:ascii="Times New Roman" w:hAnsi="Times New Roman"/>
                <w:bCs/>
                <w:sz w:val="24"/>
                <w:szCs w:val="24"/>
              </w:rPr>
              <w:t>töö valdkonda Tallinnas ja Tartus, mille eesmärgiks on kaasaaidata</w:t>
            </w:r>
            <w:r w:rsidRPr="000B64D9">
              <w:rPr>
                <w:rFonts w:ascii="Times New Roman" w:hAnsi="Times New Roman"/>
                <w:bCs/>
                <w:sz w:val="24"/>
                <w:szCs w:val="24"/>
              </w:rPr>
              <w:t xml:space="preserve"> perede ja laste heaolu</w:t>
            </w:r>
            <w:r>
              <w:rPr>
                <w:rFonts w:ascii="Times New Roman" w:hAnsi="Times New Roman"/>
                <w:bCs/>
                <w:sz w:val="24"/>
                <w:szCs w:val="24"/>
              </w:rPr>
              <w:t>le</w:t>
            </w:r>
            <w:r w:rsidRPr="000B64D9">
              <w:rPr>
                <w:rFonts w:ascii="Times New Roman" w:hAnsi="Times New Roman"/>
                <w:bCs/>
                <w:sz w:val="24"/>
                <w:szCs w:val="24"/>
              </w:rPr>
              <w:t xml:space="preserve"> ning </w:t>
            </w:r>
            <w:r>
              <w:rPr>
                <w:rFonts w:ascii="Times New Roman" w:hAnsi="Times New Roman"/>
                <w:bCs/>
                <w:sz w:val="24"/>
                <w:szCs w:val="24"/>
              </w:rPr>
              <w:t xml:space="preserve">nõustada ja toetada </w:t>
            </w:r>
            <w:r w:rsidRPr="000B64D9">
              <w:rPr>
                <w:rFonts w:ascii="Times New Roman" w:hAnsi="Times New Roman"/>
                <w:bCs/>
                <w:sz w:val="24"/>
                <w:szCs w:val="24"/>
              </w:rPr>
              <w:t>inimes</w:t>
            </w:r>
            <w:r>
              <w:rPr>
                <w:rFonts w:ascii="Times New Roman" w:hAnsi="Times New Roman"/>
                <w:bCs/>
                <w:sz w:val="24"/>
                <w:szCs w:val="24"/>
              </w:rPr>
              <w:t>i, kes on sattunud</w:t>
            </w:r>
            <w:r w:rsidRPr="000B64D9">
              <w:rPr>
                <w:rFonts w:ascii="Times New Roman" w:hAnsi="Times New Roman"/>
                <w:bCs/>
                <w:sz w:val="24"/>
                <w:szCs w:val="24"/>
              </w:rPr>
              <w:t xml:space="preserve"> keerulistel</w:t>
            </w:r>
            <w:r>
              <w:rPr>
                <w:rFonts w:ascii="Times New Roman" w:hAnsi="Times New Roman"/>
                <w:bCs/>
                <w:sz w:val="24"/>
                <w:szCs w:val="24"/>
              </w:rPr>
              <w:t>e</w:t>
            </w:r>
            <w:r w:rsidRPr="000B64D9">
              <w:rPr>
                <w:rFonts w:ascii="Times New Roman" w:hAnsi="Times New Roman"/>
                <w:bCs/>
                <w:sz w:val="24"/>
                <w:szCs w:val="24"/>
              </w:rPr>
              <w:t xml:space="preserve"> eluhetkedel</w:t>
            </w:r>
            <w:r>
              <w:rPr>
                <w:rFonts w:ascii="Times New Roman" w:hAnsi="Times New Roman"/>
                <w:bCs/>
                <w:sz w:val="24"/>
                <w:szCs w:val="24"/>
              </w:rPr>
              <w:t>e.</w:t>
            </w:r>
          </w:p>
          <w:p w14:paraId="4D64B4EE" w14:textId="77777777" w:rsidR="00A22E70" w:rsidRPr="00E43746" w:rsidRDefault="00A22E70" w:rsidP="00896E69">
            <w:pPr>
              <w:pStyle w:val="NoSpacing"/>
              <w:rPr>
                <w:rFonts w:ascii="Times New Roman" w:hAnsi="Times New Roman"/>
                <w:b/>
                <w:bCs/>
                <w:sz w:val="24"/>
                <w:szCs w:val="24"/>
                <w:lang w:val="en-US"/>
              </w:rPr>
            </w:pPr>
          </w:p>
          <w:p w14:paraId="6FE8A2CC" w14:textId="77777777" w:rsidR="008353CE" w:rsidRPr="00E43746" w:rsidRDefault="008353CE" w:rsidP="00896E69">
            <w:pPr>
              <w:pStyle w:val="NoSpacing"/>
              <w:rPr>
                <w:rFonts w:ascii="Times New Roman" w:hAnsi="Times New Roman"/>
                <w:b/>
                <w:bCs/>
                <w:sz w:val="24"/>
                <w:szCs w:val="24"/>
              </w:rPr>
            </w:pPr>
            <w:r w:rsidRPr="00E43746">
              <w:rPr>
                <w:rFonts w:ascii="Times New Roman" w:hAnsi="Times New Roman"/>
                <w:b/>
                <w:bCs/>
                <w:sz w:val="24"/>
                <w:szCs w:val="24"/>
              </w:rPr>
              <w:t xml:space="preserve">Eelarve projekt kululiikide kaupa (võib olla eraldi lehel): </w:t>
            </w:r>
          </w:p>
          <w:p w14:paraId="3D97C568" w14:textId="777751BD" w:rsidR="008353CE" w:rsidRDefault="008353CE" w:rsidP="00896E69">
            <w:pPr>
              <w:pStyle w:val="NoSpacing"/>
              <w:rPr>
                <w:rFonts w:ascii="Times New Roman" w:hAnsi="Times New Roman"/>
                <w:b/>
                <w:bCs/>
                <w:sz w:val="24"/>
                <w:szCs w:val="24"/>
              </w:rPr>
            </w:pPr>
            <w:r w:rsidRPr="00F5094A">
              <w:rPr>
                <w:rFonts w:ascii="Times New Roman" w:hAnsi="Times New Roman"/>
                <w:b/>
                <w:bCs/>
                <w:sz w:val="24"/>
                <w:szCs w:val="24"/>
              </w:rPr>
              <w:t xml:space="preserve">                </w:t>
            </w:r>
          </w:p>
          <w:p w14:paraId="170F837F" w14:textId="77777777" w:rsidR="00E43746" w:rsidRDefault="00E43746" w:rsidP="00E43746">
            <w:pPr>
              <w:pStyle w:val="NoSpacing"/>
              <w:rPr>
                <w:rFonts w:ascii="Times New Roman" w:hAnsi="Times New Roman"/>
                <w:bCs/>
                <w:sz w:val="24"/>
                <w:szCs w:val="24"/>
              </w:rPr>
            </w:pPr>
            <w:r w:rsidRPr="00680E08">
              <w:rPr>
                <w:rFonts w:ascii="Times New Roman" w:hAnsi="Times New Roman"/>
                <w:b/>
                <w:sz w:val="24"/>
                <w:szCs w:val="24"/>
              </w:rPr>
              <w:t>Lahus elava vanemaga</w:t>
            </w:r>
            <w:r w:rsidRPr="00680E08">
              <w:rPr>
                <w:rFonts w:ascii="Times New Roman" w:hAnsi="Times New Roman"/>
                <w:bCs/>
                <w:sz w:val="24"/>
                <w:szCs w:val="24"/>
              </w:rPr>
              <w:t xml:space="preserve"> suhtlemise korraldamise teenuse eesmärk on aidata lapsel taastada/ säilitada kontakt oma vanemaga pärast vanemate lahkuminekut lapse huvidest lähtuvalt. Teenusel olles abistatakse vajadusel lapse iga ja arengutaset arvestades lahuselavat vanemat ja last kontakti loomisel.</w:t>
            </w:r>
          </w:p>
          <w:p w14:paraId="5FF9678E" w14:textId="77777777" w:rsidR="004A2D2E" w:rsidRDefault="004A2D2E" w:rsidP="00E43746">
            <w:pPr>
              <w:pStyle w:val="NoSpacing"/>
              <w:rPr>
                <w:rFonts w:ascii="Times New Roman" w:hAnsi="Times New Roman"/>
                <w:bCs/>
                <w:sz w:val="24"/>
                <w:szCs w:val="24"/>
              </w:rPr>
            </w:pPr>
          </w:p>
          <w:p w14:paraId="49346F16" w14:textId="77777777" w:rsidR="00E43746" w:rsidRDefault="00E43746" w:rsidP="00E43746">
            <w:pPr>
              <w:pStyle w:val="NoSpacing"/>
              <w:rPr>
                <w:rFonts w:ascii="Times New Roman" w:hAnsi="Times New Roman"/>
                <w:bCs/>
                <w:sz w:val="24"/>
                <w:szCs w:val="24"/>
              </w:rPr>
            </w:pPr>
            <w:r w:rsidRPr="008D0705">
              <w:rPr>
                <w:rFonts w:ascii="Times New Roman" w:hAnsi="Times New Roman"/>
                <w:b/>
                <w:sz w:val="24"/>
                <w:szCs w:val="24"/>
              </w:rPr>
              <w:t>Pereteraapia</w:t>
            </w:r>
            <w:r w:rsidRPr="008D0705">
              <w:rPr>
                <w:rFonts w:ascii="Times New Roman" w:hAnsi="Times New Roman"/>
                <w:bCs/>
                <w:sz w:val="24"/>
                <w:szCs w:val="24"/>
              </w:rPr>
              <w:t xml:space="preserve"> aitab taastada kontakti, usaldust ja emotsionaalset lähedust. See toetab peret muutuste ja kriiside ajal ning aitab luua tugevamat ja turvalisemat koosolemise viisi.</w:t>
            </w:r>
          </w:p>
          <w:p w14:paraId="5E7969EC" w14:textId="77777777" w:rsidR="004A2D2E" w:rsidRDefault="004A2D2E" w:rsidP="00E43746">
            <w:pPr>
              <w:pStyle w:val="NoSpacing"/>
              <w:rPr>
                <w:rFonts w:ascii="Times New Roman" w:hAnsi="Times New Roman"/>
                <w:bCs/>
                <w:sz w:val="24"/>
                <w:szCs w:val="24"/>
              </w:rPr>
            </w:pPr>
          </w:p>
          <w:p w14:paraId="7B96718F" w14:textId="77777777" w:rsidR="00E43746" w:rsidRDefault="00E43746" w:rsidP="00E43746">
            <w:pPr>
              <w:pStyle w:val="NoSpacing"/>
              <w:rPr>
                <w:rFonts w:ascii="Times New Roman" w:hAnsi="Times New Roman"/>
                <w:bCs/>
                <w:sz w:val="24"/>
                <w:szCs w:val="24"/>
              </w:rPr>
            </w:pPr>
            <w:r w:rsidRPr="00E8362C">
              <w:rPr>
                <w:rFonts w:ascii="Times New Roman" w:hAnsi="Times New Roman"/>
                <w:b/>
                <w:sz w:val="24"/>
                <w:szCs w:val="24"/>
              </w:rPr>
              <w:t>Psühholoogiline nõustamine</w:t>
            </w:r>
            <w:r w:rsidRPr="00840337">
              <w:rPr>
                <w:rFonts w:ascii="Times New Roman" w:hAnsi="Times New Roman"/>
                <w:bCs/>
                <w:sz w:val="24"/>
                <w:szCs w:val="24"/>
              </w:rPr>
              <w:t xml:space="preserve"> pakub võimalust rääkida oma mõtetest, tunnetest ja kogemustest turvalises ning hinnanguvabas keskkonnas. Nõustamine aitab paremini mõista iseennast, oma reaktsioone ja käitumismustreid.Sageli pöördutakse nõustamisele stressi, ärevuse, meeleolulanguse, läbipõlemise või elumuutustega toimetuleku raskuste tõttu.</w:t>
            </w:r>
          </w:p>
          <w:p w14:paraId="4A4D4936" w14:textId="77777777" w:rsidR="004A2D2E" w:rsidRPr="000B64D9" w:rsidRDefault="004A2D2E" w:rsidP="00E43746">
            <w:pPr>
              <w:pStyle w:val="NoSpacing"/>
              <w:rPr>
                <w:rFonts w:ascii="Times New Roman" w:hAnsi="Times New Roman"/>
                <w:bCs/>
                <w:sz w:val="24"/>
                <w:szCs w:val="24"/>
              </w:rPr>
            </w:pPr>
          </w:p>
          <w:p w14:paraId="558F8198" w14:textId="67A9841A" w:rsidR="00E43746" w:rsidRDefault="00E43746" w:rsidP="00E43746">
            <w:pPr>
              <w:pStyle w:val="NoSpacing"/>
              <w:rPr>
                <w:rFonts w:ascii="Times New Roman" w:hAnsi="Times New Roman"/>
                <w:bCs/>
                <w:sz w:val="24"/>
                <w:szCs w:val="24"/>
              </w:rPr>
            </w:pPr>
            <w:r w:rsidRPr="00E43746">
              <w:rPr>
                <w:rFonts w:ascii="Times New Roman" w:hAnsi="Times New Roman"/>
                <w:b/>
                <w:sz w:val="24"/>
                <w:szCs w:val="24"/>
              </w:rPr>
              <w:t xml:space="preserve">Erivajadustega lapsele </w:t>
            </w:r>
            <w:r w:rsidRPr="002F6665">
              <w:rPr>
                <w:rFonts w:ascii="Times New Roman" w:hAnsi="Times New Roman"/>
                <w:b/>
                <w:sz w:val="24"/>
                <w:szCs w:val="24"/>
              </w:rPr>
              <w:t>tugiisikuteenus</w:t>
            </w:r>
            <w:r w:rsidR="004A2D2E">
              <w:rPr>
                <w:rFonts w:ascii="Times New Roman" w:hAnsi="Times New Roman"/>
                <w:b/>
                <w:sz w:val="24"/>
                <w:szCs w:val="24"/>
              </w:rPr>
              <w:t>e osutamise</w:t>
            </w:r>
            <w:r w:rsidRPr="00A65541">
              <w:rPr>
                <w:rFonts w:ascii="Times New Roman" w:hAnsi="Times New Roman"/>
                <w:bCs/>
                <w:sz w:val="24"/>
                <w:szCs w:val="24"/>
              </w:rPr>
              <w:t xml:space="preserve"> eesmär</w:t>
            </w:r>
            <w:r>
              <w:rPr>
                <w:rFonts w:ascii="Times New Roman" w:hAnsi="Times New Roman"/>
                <w:bCs/>
                <w:sz w:val="24"/>
                <w:szCs w:val="24"/>
              </w:rPr>
              <w:t>gi</w:t>
            </w:r>
            <w:r w:rsidR="004A2D2E">
              <w:rPr>
                <w:rFonts w:ascii="Times New Roman" w:hAnsi="Times New Roman"/>
                <w:bCs/>
                <w:sz w:val="24"/>
                <w:szCs w:val="24"/>
              </w:rPr>
              <w:t>ks on</w:t>
            </w:r>
            <w:r>
              <w:rPr>
                <w:rFonts w:ascii="Times New Roman" w:hAnsi="Times New Roman"/>
                <w:bCs/>
                <w:sz w:val="24"/>
                <w:szCs w:val="24"/>
              </w:rPr>
              <w:t xml:space="preserve"> toetada</w:t>
            </w:r>
            <w:r w:rsidRPr="00A65541">
              <w:rPr>
                <w:rFonts w:ascii="Times New Roman" w:hAnsi="Times New Roman"/>
                <w:bCs/>
                <w:sz w:val="24"/>
                <w:szCs w:val="24"/>
              </w:rPr>
              <w:t xml:space="preserve"> koostöös last kasvatava isikuga lapse ea- või võimetekohas</w:t>
            </w:r>
            <w:r>
              <w:rPr>
                <w:rFonts w:ascii="Times New Roman" w:hAnsi="Times New Roman"/>
                <w:bCs/>
                <w:sz w:val="24"/>
                <w:szCs w:val="24"/>
              </w:rPr>
              <w:t>t</w:t>
            </w:r>
            <w:r w:rsidRPr="00A65541">
              <w:rPr>
                <w:rFonts w:ascii="Times New Roman" w:hAnsi="Times New Roman"/>
                <w:bCs/>
                <w:sz w:val="24"/>
                <w:szCs w:val="24"/>
              </w:rPr>
              <w:t xml:space="preserve"> arengu</w:t>
            </w:r>
            <w:r>
              <w:rPr>
                <w:rFonts w:ascii="Times New Roman" w:hAnsi="Times New Roman"/>
                <w:bCs/>
                <w:sz w:val="24"/>
                <w:szCs w:val="24"/>
              </w:rPr>
              <w:t xml:space="preserve">t </w:t>
            </w:r>
            <w:r w:rsidRPr="00A65541">
              <w:rPr>
                <w:rFonts w:ascii="Times New Roman" w:hAnsi="Times New Roman"/>
                <w:bCs/>
                <w:sz w:val="24"/>
                <w:szCs w:val="24"/>
              </w:rPr>
              <w:t xml:space="preserve"> ja vajadusel </w:t>
            </w:r>
            <w:r>
              <w:rPr>
                <w:rFonts w:ascii="Times New Roman" w:hAnsi="Times New Roman"/>
                <w:bCs/>
                <w:sz w:val="24"/>
                <w:szCs w:val="24"/>
              </w:rPr>
              <w:t xml:space="preserve">teostada </w:t>
            </w:r>
            <w:r w:rsidR="004A2D2E">
              <w:rPr>
                <w:rFonts w:ascii="Times New Roman" w:hAnsi="Times New Roman"/>
                <w:bCs/>
                <w:sz w:val="24"/>
                <w:szCs w:val="24"/>
              </w:rPr>
              <w:t>h</w:t>
            </w:r>
            <w:r w:rsidRPr="00A65541">
              <w:rPr>
                <w:rFonts w:ascii="Times New Roman" w:hAnsi="Times New Roman"/>
                <w:bCs/>
                <w:sz w:val="24"/>
                <w:szCs w:val="24"/>
              </w:rPr>
              <w:t>ooldus</w:t>
            </w:r>
            <w:r w:rsidR="004A2D2E">
              <w:rPr>
                <w:rFonts w:ascii="Times New Roman" w:hAnsi="Times New Roman"/>
                <w:bCs/>
                <w:sz w:val="24"/>
                <w:szCs w:val="24"/>
              </w:rPr>
              <w:t>-</w:t>
            </w:r>
            <w:r w:rsidRPr="00A65541">
              <w:rPr>
                <w:rFonts w:ascii="Times New Roman" w:hAnsi="Times New Roman"/>
                <w:bCs/>
                <w:sz w:val="24"/>
                <w:szCs w:val="24"/>
              </w:rPr>
              <w:t>toimingu</w:t>
            </w:r>
            <w:r>
              <w:rPr>
                <w:rFonts w:ascii="Times New Roman" w:hAnsi="Times New Roman"/>
                <w:bCs/>
                <w:sz w:val="24"/>
                <w:szCs w:val="24"/>
              </w:rPr>
              <w:t>id.</w:t>
            </w:r>
          </w:p>
          <w:p w14:paraId="744D1B18" w14:textId="77777777" w:rsidR="004A2D2E" w:rsidRDefault="004A2D2E" w:rsidP="00E43746">
            <w:pPr>
              <w:pStyle w:val="NoSpacing"/>
              <w:rPr>
                <w:rFonts w:ascii="Times New Roman" w:hAnsi="Times New Roman"/>
                <w:bCs/>
                <w:sz w:val="24"/>
                <w:szCs w:val="24"/>
              </w:rPr>
            </w:pPr>
          </w:p>
          <w:p w14:paraId="7D6B8DCA" w14:textId="77777777" w:rsidR="00E43746" w:rsidRDefault="00E43746" w:rsidP="00E43746">
            <w:pPr>
              <w:pStyle w:val="NoSpacing"/>
              <w:rPr>
                <w:rFonts w:ascii="Times New Roman" w:hAnsi="Times New Roman"/>
                <w:bCs/>
                <w:sz w:val="24"/>
                <w:szCs w:val="24"/>
              </w:rPr>
            </w:pPr>
            <w:r w:rsidRPr="002F6665">
              <w:rPr>
                <w:rFonts w:ascii="Times New Roman" w:hAnsi="Times New Roman"/>
                <w:b/>
                <w:sz w:val="24"/>
                <w:szCs w:val="24"/>
              </w:rPr>
              <w:t>Muusikateraapia</w:t>
            </w:r>
            <w:r w:rsidRPr="00824613">
              <w:rPr>
                <w:rFonts w:ascii="Times New Roman" w:hAnsi="Times New Roman"/>
                <w:bCs/>
                <w:sz w:val="24"/>
                <w:szCs w:val="24"/>
              </w:rPr>
              <w:t xml:space="preserve"> on sobilik teraapia nii erivajadustega lastele kui ka lihtsalt ärevale ja rahutule, nõrgema keskendumisvõimega vms murega lapsele. Selle käigus saab lapsele õpetada rahulikku olekut, suurendada tähelepanu- ja keskendumisvõimet, õpetada piiridest ja reeglitest kinni pidamist ning oma tunnetega kontaktis olemist ja nende maandamist.</w:t>
            </w:r>
          </w:p>
          <w:p w14:paraId="451ECA13" w14:textId="77777777" w:rsidR="004A2D2E" w:rsidRDefault="004A2D2E" w:rsidP="00E43746">
            <w:pPr>
              <w:pStyle w:val="NoSpacing"/>
              <w:rPr>
                <w:rFonts w:ascii="Times New Roman" w:hAnsi="Times New Roman"/>
                <w:bCs/>
                <w:sz w:val="24"/>
                <w:szCs w:val="24"/>
              </w:rPr>
            </w:pPr>
          </w:p>
          <w:p w14:paraId="222B7BF7" w14:textId="77777777" w:rsidR="00E43746" w:rsidRDefault="00E43746" w:rsidP="00E43746">
            <w:pPr>
              <w:pStyle w:val="NoSpacing"/>
              <w:rPr>
                <w:rFonts w:ascii="Times New Roman" w:hAnsi="Times New Roman"/>
                <w:bCs/>
                <w:sz w:val="24"/>
                <w:szCs w:val="24"/>
              </w:rPr>
            </w:pPr>
            <w:r w:rsidRPr="006A0111">
              <w:rPr>
                <w:rFonts w:ascii="Times New Roman" w:hAnsi="Times New Roman"/>
                <w:b/>
                <w:sz w:val="24"/>
                <w:szCs w:val="24"/>
              </w:rPr>
              <w:t>Kunstiteraapia</w:t>
            </w:r>
            <w:r w:rsidRPr="006A0111">
              <w:rPr>
                <w:rFonts w:ascii="Times New Roman" w:hAnsi="Times New Roman"/>
                <w:bCs/>
                <w:sz w:val="24"/>
                <w:szCs w:val="24"/>
              </w:rPr>
              <w:t xml:space="preserve"> sobib igas vanuses inimestele ja võib aidata erinevate probleemide ja murede korral.  Juba loomeprotsess ise alandab pingeid, ärevust ning parandab enesetunnet.</w:t>
            </w:r>
          </w:p>
          <w:p w14:paraId="793F76B0" w14:textId="63F68AD9" w:rsidR="00E43746" w:rsidRDefault="004A2D2E" w:rsidP="00E43746">
            <w:pPr>
              <w:pStyle w:val="NoSpacing"/>
              <w:rPr>
                <w:rFonts w:ascii="Times New Roman" w:hAnsi="Times New Roman"/>
                <w:bCs/>
                <w:sz w:val="24"/>
                <w:szCs w:val="24"/>
              </w:rPr>
            </w:pPr>
            <w:r>
              <w:rPr>
                <w:rFonts w:ascii="Times New Roman" w:hAnsi="Times New Roman"/>
                <w:b/>
                <w:sz w:val="24"/>
                <w:szCs w:val="24"/>
              </w:rPr>
              <w:t>G</w:t>
            </w:r>
            <w:r w:rsidR="00E43746" w:rsidRPr="002F6665">
              <w:rPr>
                <w:rFonts w:ascii="Times New Roman" w:hAnsi="Times New Roman"/>
                <w:b/>
                <w:sz w:val="24"/>
                <w:szCs w:val="24"/>
              </w:rPr>
              <w:t>rupikoolitustes</w:t>
            </w:r>
            <w:r w:rsidR="00E43746" w:rsidRPr="002F6665">
              <w:rPr>
                <w:rFonts w:ascii="Times New Roman" w:hAnsi="Times New Roman"/>
                <w:bCs/>
                <w:sz w:val="24"/>
                <w:szCs w:val="24"/>
              </w:rPr>
              <w:t xml:space="preserve"> osalemi</w:t>
            </w:r>
            <w:r>
              <w:rPr>
                <w:rFonts w:ascii="Times New Roman" w:hAnsi="Times New Roman"/>
                <w:bCs/>
                <w:sz w:val="24"/>
                <w:szCs w:val="24"/>
              </w:rPr>
              <w:t>ne annab</w:t>
            </w:r>
            <w:r w:rsidR="00E43746" w:rsidRPr="002F6665">
              <w:rPr>
                <w:rFonts w:ascii="Times New Roman" w:hAnsi="Times New Roman"/>
                <w:bCs/>
                <w:sz w:val="24"/>
                <w:szCs w:val="24"/>
              </w:rPr>
              <w:t xml:space="preserve"> võimalusi positiivse vanemluse toetamiseks erinevatele sihtrühmadele. </w:t>
            </w:r>
            <w:r>
              <w:rPr>
                <w:rFonts w:ascii="Times New Roman" w:hAnsi="Times New Roman"/>
                <w:bCs/>
                <w:sz w:val="24"/>
                <w:szCs w:val="24"/>
              </w:rPr>
              <w:t>Koolituste käigus r</w:t>
            </w:r>
            <w:r w:rsidR="00E43746" w:rsidRPr="002F6665">
              <w:rPr>
                <w:rFonts w:ascii="Times New Roman" w:hAnsi="Times New Roman"/>
                <w:bCs/>
                <w:sz w:val="24"/>
                <w:szCs w:val="24"/>
              </w:rPr>
              <w:t>akenda</w:t>
            </w:r>
            <w:r>
              <w:rPr>
                <w:rFonts w:ascii="Times New Roman" w:hAnsi="Times New Roman"/>
                <w:bCs/>
                <w:sz w:val="24"/>
                <w:szCs w:val="24"/>
              </w:rPr>
              <w:t>takse</w:t>
            </w:r>
            <w:r w:rsidR="00E43746" w:rsidRPr="002F6665">
              <w:rPr>
                <w:rFonts w:ascii="Times New Roman" w:hAnsi="Times New Roman"/>
                <w:bCs/>
                <w:sz w:val="24"/>
                <w:szCs w:val="24"/>
              </w:rPr>
              <w:t xml:space="preserve"> näiteks Paarisuhte, Vanemluse, Vanavanemluse ja Noorte Suhete Ehituskivide programme.</w:t>
            </w:r>
          </w:p>
          <w:p w14:paraId="2EC1E45F" w14:textId="77777777" w:rsidR="004A2D2E" w:rsidRPr="000B64D9" w:rsidRDefault="004A2D2E" w:rsidP="00E43746">
            <w:pPr>
              <w:pStyle w:val="NoSpacing"/>
              <w:rPr>
                <w:rFonts w:ascii="Times New Roman" w:hAnsi="Times New Roman"/>
                <w:bCs/>
                <w:sz w:val="24"/>
                <w:szCs w:val="24"/>
              </w:rPr>
            </w:pPr>
          </w:p>
          <w:p w14:paraId="12B9347A" w14:textId="22CFE4EA" w:rsidR="00E43746" w:rsidRDefault="00E428E4" w:rsidP="00E43746">
            <w:pPr>
              <w:pStyle w:val="NoSpacing"/>
              <w:rPr>
                <w:rFonts w:ascii="Times New Roman" w:hAnsi="Times New Roman"/>
                <w:bCs/>
                <w:sz w:val="24"/>
                <w:szCs w:val="24"/>
              </w:rPr>
            </w:pPr>
            <w:r>
              <w:rPr>
                <w:rFonts w:ascii="Times New Roman" w:hAnsi="Times New Roman"/>
                <w:bCs/>
                <w:sz w:val="24"/>
                <w:szCs w:val="24"/>
              </w:rPr>
              <w:t xml:space="preserve">Diakooniatöös osutatakse </w:t>
            </w:r>
            <w:r w:rsidR="00E43746" w:rsidRPr="000B64D9">
              <w:rPr>
                <w:rFonts w:ascii="Times New Roman" w:hAnsi="Times New Roman"/>
                <w:bCs/>
                <w:sz w:val="24"/>
                <w:szCs w:val="24"/>
              </w:rPr>
              <w:t>professionaalset tuge suhete, lapsevanemluse ja vaimse heaoluga seotud teemadel ning panust</w:t>
            </w:r>
            <w:r>
              <w:rPr>
                <w:rFonts w:ascii="Times New Roman" w:hAnsi="Times New Roman"/>
                <w:bCs/>
                <w:sz w:val="24"/>
                <w:szCs w:val="24"/>
              </w:rPr>
              <w:t>atakse</w:t>
            </w:r>
            <w:r w:rsidR="00E43746" w:rsidRPr="000B64D9">
              <w:rPr>
                <w:rFonts w:ascii="Times New Roman" w:hAnsi="Times New Roman"/>
                <w:bCs/>
                <w:sz w:val="24"/>
                <w:szCs w:val="24"/>
              </w:rPr>
              <w:t xml:space="preserve"> turvalise ja vägivallast vaba elukeskkonna kujunemisse. </w:t>
            </w:r>
            <w:r>
              <w:rPr>
                <w:rFonts w:ascii="Times New Roman" w:hAnsi="Times New Roman"/>
                <w:bCs/>
                <w:sz w:val="24"/>
                <w:szCs w:val="24"/>
              </w:rPr>
              <w:t xml:space="preserve">Praktiline </w:t>
            </w:r>
            <w:r w:rsidR="00E43746" w:rsidRPr="000B64D9">
              <w:rPr>
                <w:rFonts w:ascii="Times New Roman" w:hAnsi="Times New Roman"/>
                <w:bCs/>
                <w:sz w:val="24"/>
                <w:szCs w:val="24"/>
              </w:rPr>
              <w:t>töö toimub</w:t>
            </w:r>
            <w:r w:rsidR="00E43746">
              <w:rPr>
                <w:rFonts w:ascii="Times New Roman" w:hAnsi="Times New Roman"/>
                <w:bCs/>
                <w:sz w:val="24"/>
                <w:szCs w:val="24"/>
              </w:rPr>
              <w:t xml:space="preserve"> </w:t>
            </w:r>
            <w:r w:rsidR="00E43746" w:rsidRPr="000B64D9">
              <w:rPr>
                <w:rFonts w:ascii="Times New Roman" w:hAnsi="Times New Roman"/>
                <w:bCs/>
                <w:sz w:val="24"/>
                <w:szCs w:val="24"/>
              </w:rPr>
              <w:t xml:space="preserve">nõustamise ja teraapia vormis </w:t>
            </w:r>
            <w:r w:rsidR="00E43746">
              <w:rPr>
                <w:rFonts w:ascii="Times New Roman" w:hAnsi="Times New Roman"/>
                <w:bCs/>
                <w:sz w:val="24"/>
                <w:szCs w:val="24"/>
              </w:rPr>
              <w:t>ning</w:t>
            </w:r>
            <w:r w:rsidR="00E43746" w:rsidRPr="000B64D9">
              <w:rPr>
                <w:rFonts w:ascii="Times New Roman" w:hAnsi="Times New Roman"/>
                <w:bCs/>
                <w:sz w:val="24"/>
                <w:szCs w:val="24"/>
              </w:rPr>
              <w:t xml:space="preserve"> ennetus</w:t>
            </w:r>
            <w:r w:rsidR="00E43746">
              <w:rPr>
                <w:rFonts w:ascii="Times New Roman" w:hAnsi="Times New Roman"/>
                <w:bCs/>
                <w:sz w:val="24"/>
                <w:szCs w:val="24"/>
              </w:rPr>
              <w:t>töö ja</w:t>
            </w:r>
            <w:r w:rsidR="00E43746" w:rsidRPr="000B64D9">
              <w:rPr>
                <w:rFonts w:ascii="Times New Roman" w:hAnsi="Times New Roman"/>
                <w:bCs/>
                <w:sz w:val="24"/>
                <w:szCs w:val="24"/>
              </w:rPr>
              <w:t xml:space="preserve"> koolituste</w:t>
            </w:r>
            <w:r w:rsidR="00E43746">
              <w:rPr>
                <w:rFonts w:ascii="Times New Roman" w:hAnsi="Times New Roman"/>
                <w:bCs/>
                <w:sz w:val="24"/>
                <w:szCs w:val="24"/>
              </w:rPr>
              <w:t>na</w:t>
            </w:r>
            <w:r w:rsidR="00E43746" w:rsidRPr="000B64D9">
              <w:rPr>
                <w:rFonts w:ascii="Times New Roman" w:hAnsi="Times New Roman"/>
                <w:bCs/>
                <w:sz w:val="24"/>
                <w:szCs w:val="24"/>
              </w:rPr>
              <w:t>.</w:t>
            </w:r>
          </w:p>
          <w:p w14:paraId="138DDFE1" w14:textId="77777777" w:rsidR="00E428E4" w:rsidRDefault="00E428E4" w:rsidP="00E43746">
            <w:pPr>
              <w:pStyle w:val="NoSpacing"/>
              <w:rPr>
                <w:rFonts w:ascii="Times New Roman" w:hAnsi="Times New Roman"/>
                <w:bCs/>
                <w:sz w:val="24"/>
                <w:szCs w:val="24"/>
              </w:rPr>
            </w:pPr>
          </w:p>
          <w:p w14:paraId="60B164B4" w14:textId="77777777" w:rsidR="00E428E4" w:rsidRDefault="00E428E4" w:rsidP="00E428E4">
            <w:pPr>
              <w:pStyle w:val="NoSpacing"/>
              <w:rPr>
                <w:rFonts w:ascii="Times New Roman" w:hAnsi="Times New Roman"/>
                <w:b/>
                <w:sz w:val="24"/>
                <w:szCs w:val="24"/>
              </w:rPr>
            </w:pPr>
            <w:r w:rsidRPr="00CC17CD">
              <w:rPr>
                <w:rFonts w:ascii="Times New Roman" w:hAnsi="Times New Roman"/>
                <w:b/>
                <w:sz w:val="24"/>
                <w:szCs w:val="24"/>
              </w:rPr>
              <w:t xml:space="preserve">Eelarve projekt kululiikide kaupa (võib olla eraldi lehel): </w:t>
            </w:r>
          </w:p>
          <w:p w14:paraId="5EF722DB" w14:textId="77777777" w:rsidR="003B2F38" w:rsidRDefault="003B2F38" w:rsidP="00E428E4">
            <w:pPr>
              <w:pStyle w:val="NoSpacing"/>
              <w:rPr>
                <w:rFonts w:ascii="Times New Roman" w:hAnsi="Times New Roman"/>
                <w:bCs/>
                <w:sz w:val="24"/>
                <w:szCs w:val="24"/>
              </w:rPr>
            </w:pPr>
            <w:r w:rsidRPr="003B2F38">
              <w:rPr>
                <w:rFonts w:ascii="Times New Roman" w:hAnsi="Times New Roman"/>
                <w:bCs/>
                <w:sz w:val="24"/>
                <w:szCs w:val="24"/>
              </w:rPr>
              <w:t>Kavandatud tegevuste ja eesmärkide saavutamiseks vajalike ruumide kasutusteenuse ostmise kulude toetuseks taotletavad summad (objektide kaupa):</w:t>
            </w:r>
          </w:p>
          <w:p w14:paraId="107136E5" w14:textId="78D82E56" w:rsidR="00E428E4" w:rsidRPr="00CC17CD" w:rsidRDefault="009717B4" w:rsidP="00E428E4">
            <w:pPr>
              <w:pStyle w:val="NoSpacing"/>
              <w:rPr>
                <w:rFonts w:ascii="Times New Roman" w:hAnsi="Times New Roman"/>
                <w:bCs/>
                <w:sz w:val="24"/>
                <w:szCs w:val="24"/>
              </w:rPr>
            </w:pPr>
            <w:r>
              <w:rPr>
                <w:rFonts w:ascii="Times New Roman" w:hAnsi="Times New Roman"/>
                <w:bCs/>
                <w:sz w:val="24"/>
                <w:szCs w:val="24"/>
              </w:rPr>
              <w:t>Tallinnas</w:t>
            </w:r>
            <w:r w:rsidR="00E428E4" w:rsidRPr="00CC17CD">
              <w:rPr>
                <w:rFonts w:ascii="Times New Roman" w:hAnsi="Times New Roman"/>
                <w:bCs/>
                <w:sz w:val="24"/>
                <w:szCs w:val="24"/>
              </w:rPr>
              <w:t xml:space="preserve"> Lastekodu 6A</w:t>
            </w:r>
            <w:r>
              <w:rPr>
                <w:rFonts w:ascii="Times New Roman" w:hAnsi="Times New Roman"/>
                <w:bCs/>
                <w:sz w:val="24"/>
                <w:szCs w:val="24"/>
              </w:rPr>
              <w:t>:</w:t>
            </w:r>
            <w:r w:rsidR="00E428E4" w:rsidRPr="00CC17CD">
              <w:rPr>
                <w:rFonts w:ascii="Times New Roman" w:hAnsi="Times New Roman"/>
                <w:bCs/>
                <w:sz w:val="24"/>
                <w:szCs w:val="24"/>
              </w:rPr>
              <w:t xml:space="preserve">    </w:t>
            </w:r>
            <w:r>
              <w:rPr>
                <w:rFonts w:ascii="Times New Roman" w:hAnsi="Times New Roman"/>
                <w:bCs/>
                <w:sz w:val="24"/>
                <w:szCs w:val="24"/>
              </w:rPr>
              <w:t xml:space="preserve">                               </w:t>
            </w:r>
            <w:r w:rsidR="00892B5C">
              <w:rPr>
                <w:rFonts w:ascii="Times New Roman" w:hAnsi="Times New Roman"/>
                <w:bCs/>
                <w:sz w:val="24"/>
                <w:szCs w:val="24"/>
              </w:rPr>
              <w:t xml:space="preserve">    </w:t>
            </w:r>
            <w:r>
              <w:rPr>
                <w:rFonts w:ascii="Times New Roman" w:hAnsi="Times New Roman"/>
                <w:bCs/>
                <w:sz w:val="24"/>
                <w:szCs w:val="24"/>
              </w:rPr>
              <w:t xml:space="preserve">   </w:t>
            </w:r>
            <w:r w:rsidR="00E428E4" w:rsidRPr="00CC17CD">
              <w:rPr>
                <w:rFonts w:ascii="Times New Roman" w:hAnsi="Times New Roman"/>
                <w:bCs/>
                <w:sz w:val="24"/>
                <w:szCs w:val="24"/>
              </w:rPr>
              <w:t>12 * 581,56= 6</w:t>
            </w:r>
            <w:r w:rsidR="00892B5C">
              <w:rPr>
                <w:rFonts w:ascii="Times New Roman" w:hAnsi="Times New Roman"/>
                <w:bCs/>
                <w:sz w:val="24"/>
                <w:szCs w:val="24"/>
              </w:rPr>
              <w:t xml:space="preserve"> </w:t>
            </w:r>
            <w:r w:rsidR="00E428E4" w:rsidRPr="00CC17CD">
              <w:rPr>
                <w:rFonts w:ascii="Times New Roman" w:hAnsi="Times New Roman"/>
                <w:bCs/>
                <w:sz w:val="24"/>
                <w:szCs w:val="24"/>
              </w:rPr>
              <w:t xml:space="preserve">978,72 </w:t>
            </w:r>
            <w:r w:rsidR="00892B5C">
              <w:rPr>
                <w:rFonts w:ascii="Times New Roman" w:hAnsi="Times New Roman"/>
                <w:bCs/>
                <w:sz w:val="24"/>
                <w:szCs w:val="24"/>
              </w:rPr>
              <w:t>eur</w:t>
            </w:r>
          </w:p>
          <w:p w14:paraId="62539913" w14:textId="1876945A" w:rsidR="00E428E4" w:rsidRPr="00CC17CD" w:rsidRDefault="009717B4" w:rsidP="00E428E4">
            <w:pPr>
              <w:pStyle w:val="NoSpacing"/>
              <w:rPr>
                <w:rFonts w:ascii="Times New Roman" w:hAnsi="Times New Roman"/>
                <w:bCs/>
                <w:sz w:val="24"/>
                <w:szCs w:val="24"/>
              </w:rPr>
            </w:pPr>
            <w:r>
              <w:rPr>
                <w:rFonts w:ascii="Times New Roman" w:hAnsi="Times New Roman"/>
                <w:bCs/>
                <w:sz w:val="24"/>
                <w:szCs w:val="24"/>
              </w:rPr>
              <w:t>Tallinnas</w:t>
            </w:r>
            <w:r w:rsidR="00E428E4" w:rsidRPr="00CC17CD">
              <w:rPr>
                <w:rFonts w:ascii="Times New Roman" w:hAnsi="Times New Roman"/>
                <w:bCs/>
                <w:sz w:val="24"/>
                <w:szCs w:val="24"/>
              </w:rPr>
              <w:t xml:space="preserve"> Maakri tänava 29 kontor : </w:t>
            </w:r>
            <w:r>
              <w:rPr>
                <w:rFonts w:ascii="Times New Roman" w:hAnsi="Times New Roman"/>
                <w:bCs/>
                <w:sz w:val="24"/>
                <w:szCs w:val="24"/>
              </w:rPr>
              <w:t xml:space="preserve">                </w:t>
            </w:r>
            <w:r w:rsidR="00892B5C">
              <w:rPr>
                <w:rFonts w:ascii="Times New Roman" w:hAnsi="Times New Roman"/>
                <w:bCs/>
                <w:sz w:val="24"/>
                <w:szCs w:val="24"/>
              </w:rPr>
              <w:t xml:space="preserve">     </w:t>
            </w:r>
            <w:r>
              <w:rPr>
                <w:rFonts w:ascii="Times New Roman" w:hAnsi="Times New Roman"/>
                <w:bCs/>
                <w:sz w:val="24"/>
                <w:szCs w:val="24"/>
              </w:rPr>
              <w:t xml:space="preserve">  </w:t>
            </w:r>
            <w:r w:rsidR="00E428E4" w:rsidRPr="00CC17CD">
              <w:rPr>
                <w:rFonts w:ascii="Times New Roman" w:hAnsi="Times New Roman"/>
                <w:bCs/>
                <w:sz w:val="24"/>
                <w:szCs w:val="24"/>
              </w:rPr>
              <w:t>12 * 496 = 5</w:t>
            </w:r>
            <w:r w:rsidR="00892B5C">
              <w:rPr>
                <w:rFonts w:ascii="Times New Roman" w:hAnsi="Times New Roman"/>
                <w:bCs/>
                <w:sz w:val="24"/>
                <w:szCs w:val="24"/>
              </w:rPr>
              <w:t xml:space="preserve"> </w:t>
            </w:r>
            <w:r w:rsidR="00E428E4" w:rsidRPr="00CC17CD">
              <w:rPr>
                <w:rFonts w:ascii="Times New Roman" w:hAnsi="Times New Roman"/>
                <w:bCs/>
                <w:sz w:val="24"/>
                <w:szCs w:val="24"/>
              </w:rPr>
              <w:t xml:space="preserve">952 </w:t>
            </w:r>
            <w:r w:rsidR="00892B5C">
              <w:rPr>
                <w:rFonts w:ascii="Times New Roman" w:hAnsi="Times New Roman"/>
                <w:bCs/>
                <w:sz w:val="24"/>
                <w:szCs w:val="24"/>
              </w:rPr>
              <w:t>eur</w:t>
            </w:r>
          </w:p>
          <w:p w14:paraId="3C245C59" w14:textId="3788B567" w:rsidR="00E428E4" w:rsidRDefault="009717B4" w:rsidP="00E428E4">
            <w:pPr>
              <w:pStyle w:val="NoSpacing"/>
              <w:rPr>
                <w:rFonts w:ascii="Times New Roman" w:hAnsi="Times New Roman"/>
                <w:bCs/>
                <w:sz w:val="24"/>
                <w:szCs w:val="24"/>
              </w:rPr>
            </w:pPr>
            <w:r>
              <w:rPr>
                <w:rFonts w:ascii="Times New Roman" w:hAnsi="Times New Roman"/>
                <w:bCs/>
                <w:sz w:val="24"/>
                <w:szCs w:val="24"/>
              </w:rPr>
              <w:t>Tallinnas</w:t>
            </w:r>
            <w:r w:rsidR="00E428E4" w:rsidRPr="00CC17CD">
              <w:rPr>
                <w:rFonts w:ascii="Times New Roman" w:hAnsi="Times New Roman"/>
                <w:bCs/>
                <w:sz w:val="24"/>
                <w:szCs w:val="24"/>
              </w:rPr>
              <w:t xml:space="preserve"> Maakri tänav </w:t>
            </w:r>
            <w:r w:rsidR="00892B5C">
              <w:rPr>
                <w:rFonts w:ascii="Times New Roman" w:hAnsi="Times New Roman"/>
                <w:bCs/>
                <w:sz w:val="24"/>
                <w:szCs w:val="24"/>
              </w:rPr>
              <w:t xml:space="preserve">29 </w:t>
            </w:r>
            <w:r>
              <w:rPr>
                <w:rFonts w:ascii="Times New Roman" w:hAnsi="Times New Roman"/>
                <w:bCs/>
                <w:sz w:val="24"/>
                <w:szCs w:val="24"/>
              </w:rPr>
              <w:t>töö- ja tegevusruumid</w:t>
            </w:r>
            <w:r w:rsidR="00892B5C">
              <w:rPr>
                <w:rFonts w:ascii="Times New Roman" w:hAnsi="Times New Roman"/>
                <w:bCs/>
                <w:sz w:val="24"/>
                <w:szCs w:val="24"/>
              </w:rPr>
              <w:t xml:space="preserve">:  </w:t>
            </w:r>
            <w:r w:rsidR="00E428E4" w:rsidRPr="00CC17CD">
              <w:rPr>
                <w:rFonts w:ascii="Times New Roman" w:hAnsi="Times New Roman"/>
                <w:bCs/>
                <w:sz w:val="24"/>
                <w:szCs w:val="24"/>
              </w:rPr>
              <w:t>12* 715 = 8</w:t>
            </w:r>
            <w:r w:rsidR="00892B5C">
              <w:rPr>
                <w:rFonts w:ascii="Times New Roman" w:hAnsi="Times New Roman"/>
                <w:bCs/>
                <w:sz w:val="24"/>
                <w:szCs w:val="24"/>
              </w:rPr>
              <w:t xml:space="preserve"> </w:t>
            </w:r>
            <w:r w:rsidR="00E428E4" w:rsidRPr="00CC17CD">
              <w:rPr>
                <w:rFonts w:ascii="Times New Roman" w:hAnsi="Times New Roman"/>
                <w:bCs/>
                <w:sz w:val="24"/>
                <w:szCs w:val="24"/>
              </w:rPr>
              <w:t xml:space="preserve">580 </w:t>
            </w:r>
            <w:r w:rsidR="00892B5C">
              <w:rPr>
                <w:rFonts w:ascii="Times New Roman" w:hAnsi="Times New Roman"/>
                <w:bCs/>
                <w:sz w:val="24"/>
                <w:szCs w:val="24"/>
              </w:rPr>
              <w:t>eur</w:t>
            </w:r>
          </w:p>
          <w:p w14:paraId="4BB8FF35" w14:textId="7F2FC1B2" w:rsidR="008353CE" w:rsidRPr="00F5094A" w:rsidRDefault="00E428E4" w:rsidP="003B2F38">
            <w:pPr>
              <w:pStyle w:val="NoSpacing"/>
              <w:rPr>
                <w:rFonts w:ascii="Times New Roman" w:hAnsi="Times New Roman"/>
                <w:sz w:val="24"/>
                <w:szCs w:val="24"/>
              </w:rPr>
            </w:pPr>
            <w:r>
              <w:rPr>
                <w:rFonts w:ascii="Times New Roman" w:hAnsi="Times New Roman"/>
                <w:bCs/>
                <w:sz w:val="24"/>
                <w:szCs w:val="24"/>
              </w:rPr>
              <w:t>Tartu</w:t>
            </w:r>
            <w:r w:rsidR="009717B4">
              <w:rPr>
                <w:rFonts w:ascii="Times New Roman" w:hAnsi="Times New Roman"/>
                <w:bCs/>
                <w:sz w:val="24"/>
                <w:szCs w:val="24"/>
              </w:rPr>
              <w:t>s</w:t>
            </w:r>
            <w:r>
              <w:rPr>
                <w:rFonts w:ascii="Times New Roman" w:hAnsi="Times New Roman"/>
                <w:bCs/>
                <w:sz w:val="24"/>
                <w:szCs w:val="24"/>
              </w:rPr>
              <w:t xml:space="preserve"> Koidu tänav 13: </w:t>
            </w:r>
            <w:r w:rsidR="00892B5C">
              <w:rPr>
                <w:rFonts w:ascii="Times New Roman" w:hAnsi="Times New Roman"/>
                <w:bCs/>
                <w:sz w:val="24"/>
                <w:szCs w:val="24"/>
              </w:rPr>
              <w:t xml:space="preserve">                                           </w:t>
            </w:r>
            <w:r>
              <w:rPr>
                <w:rFonts w:ascii="Times New Roman" w:hAnsi="Times New Roman"/>
                <w:bCs/>
                <w:sz w:val="24"/>
                <w:szCs w:val="24"/>
              </w:rPr>
              <w:t>12* 400 = 4</w:t>
            </w:r>
            <w:r w:rsidR="00892B5C">
              <w:rPr>
                <w:rFonts w:ascii="Times New Roman" w:hAnsi="Times New Roman"/>
                <w:bCs/>
                <w:sz w:val="24"/>
                <w:szCs w:val="24"/>
              </w:rPr>
              <w:t xml:space="preserve"> </w:t>
            </w:r>
            <w:r>
              <w:rPr>
                <w:rFonts w:ascii="Times New Roman" w:hAnsi="Times New Roman"/>
                <w:bCs/>
                <w:sz w:val="24"/>
                <w:szCs w:val="24"/>
              </w:rPr>
              <w:t xml:space="preserve">800 </w:t>
            </w:r>
            <w:r w:rsidR="00892B5C">
              <w:rPr>
                <w:rFonts w:ascii="Times New Roman" w:hAnsi="Times New Roman"/>
                <w:bCs/>
                <w:sz w:val="24"/>
                <w:szCs w:val="24"/>
              </w:rPr>
              <w:t>eur</w:t>
            </w:r>
          </w:p>
        </w:tc>
      </w:tr>
      <w:tr w:rsidR="008353CE" w:rsidRPr="00F5094A" w14:paraId="58279652" w14:textId="77777777" w:rsidTr="00896E69">
        <w:tc>
          <w:tcPr>
            <w:tcW w:w="9464" w:type="dxa"/>
            <w:tcBorders>
              <w:top w:val="single" w:sz="4" w:space="0" w:color="auto"/>
              <w:left w:val="single" w:sz="4" w:space="0" w:color="auto"/>
              <w:bottom w:val="single" w:sz="4" w:space="0" w:color="auto"/>
              <w:right w:val="single" w:sz="4" w:space="0" w:color="auto"/>
            </w:tcBorders>
            <w:hideMark/>
          </w:tcPr>
          <w:p w14:paraId="502C8CEF" w14:textId="32A5B836" w:rsidR="008353CE" w:rsidRPr="00F5094A" w:rsidRDefault="008353CE" w:rsidP="00896E69">
            <w:pPr>
              <w:pStyle w:val="NoSpacing"/>
              <w:rPr>
                <w:rFonts w:ascii="Times New Roman" w:hAnsi="Times New Roman"/>
                <w:sz w:val="24"/>
                <w:szCs w:val="24"/>
              </w:rPr>
            </w:pPr>
            <w:r w:rsidRPr="00F5094A">
              <w:rPr>
                <w:rFonts w:ascii="Times New Roman" w:hAnsi="Times New Roman"/>
                <w:sz w:val="24"/>
                <w:szCs w:val="24"/>
              </w:rPr>
              <w:t xml:space="preserve">Taotletav summa: </w:t>
            </w:r>
            <w:r w:rsidR="00E428E4">
              <w:rPr>
                <w:rFonts w:ascii="Times New Roman" w:hAnsi="Times New Roman"/>
                <w:b/>
                <w:bCs/>
                <w:sz w:val="24"/>
                <w:szCs w:val="24"/>
              </w:rPr>
              <w:t>20</w:t>
            </w:r>
            <w:r w:rsidR="00A22E70">
              <w:rPr>
                <w:rFonts w:ascii="Times New Roman" w:hAnsi="Times New Roman"/>
                <w:b/>
                <w:bCs/>
                <w:sz w:val="24"/>
                <w:szCs w:val="24"/>
              </w:rPr>
              <w:t xml:space="preserve"> </w:t>
            </w:r>
            <w:r w:rsidR="00E428E4">
              <w:rPr>
                <w:rFonts w:ascii="Times New Roman" w:hAnsi="Times New Roman"/>
                <w:b/>
                <w:bCs/>
                <w:sz w:val="24"/>
                <w:szCs w:val="24"/>
              </w:rPr>
              <w:t>000</w:t>
            </w:r>
            <w:r w:rsidRPr="00F5094A">
              <w:rPr>
                <w:rFonts w:ascii="Times New Roman" w:hAnsi="Times New Roman"/>
                <w:b/>
                <w:bCs/>
                <w:sz w:val="24"/>
                <w:szCs w:val="24"/>
              </w:rPr>
              <w:t xml:space="preserve"> eurot</w:t>
            </w:r>
          </w:p>
        </w:tc>
      </w:tr>
    </w:tbl>
    <w:p w14:paraId="5A1339AF" w14:textId="77777777" w:rsidR="00E428E4" w:rsidRPr="00F5094A" w:rsidRDefault="00E428E4" w:rsidP="008353CE">
      <w:pPr>
        <w:pStyle w:val="NoSpacing"/>
        <w:rPr>
          <w:rFonts w:ascii="Times New Roman" w:hAnsi="Times New Roman"/>
          <w:sz w:val="24"/>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5"/>
      </w:tblGrid>
      <w:tr w:rsidR="008353CE" w:rsidRPr="00F5094A" w14:paraId="0357909D" w14:textId="77777777" w:rsidTr="00896E69">
        <w:tc>
          <w:tcPr>
            <w:tcW w:w="9464" w:type="dxa"/>
            <w:tcBorders>
              <w:top w:val="single" w:sz="4" w:space="0" w:color="auto"/>
              <w:left w:val="single" w:sz="4" w:space="0" w:color="auto"/>
              <w:bottom w:val="single" w:sz="4" w:space="0" w:color="auto"/>
              <w:right w:val="single" w:sz="4" w:space="0" w:color="auto"/>
            </w:tcBorders>
            <w:hideMark/>
          </w:tcPr>
          <w:p w14:paraId="73AEE48F" w14:textId="77777777" w:rsidR="00E428E4" w:rsidRDefault="008353CE" w:rsidP="00E428E4">
            <w:pPr>
              <w:pStyle w:val="NoSpacing"/>
              <w:rPr>
                <w:rFonts w:ascii="Times New Roman" w:hAnsi="Times New Roman" w:cs="Times New Roman"/>
                <w:sz w:val="24"/>
                <w:szCs w:val="24"/>
              </w:rPr>
            </w:pPr>
            <w:r w:rsidRPr="00D64481">
              <w:rPr>
                <w:rFonts w:ascii="Times New Roman" w:hAnsi="Times New Roman" w:cs="Times New Roman"/>
                <w:b/>
                <w:bCs/>
                <w:sz w:val="24"/>
                <w:szCs w:val="24"/>
              </w:rPr>
              <w:t>Toetuse kasutamise eeldatav tulemus:</w:t>
            </w:r>
            <w:r w:rsidRPr="00D64481">
              <w:rPr>
                <w:rFonts w:ascii="Times New Roman" w:hAnsi="Times New Roman" w:cs="Times New Roman"/>
                <w:sz w:val="24"/>
                <w:szCs w:val="24"/>
              </w:rPr>
              <w:t xml:space="preserve"> </w:t>
            </w:r>
          </w:p>
          <w:p w14:paraId="549C6945" w14:textId="47D61C89" w:rsidR="008353CE" w:rsidRDefault="00E428E4" w:rsidP="00896E69">
            <w:pPr>
              <w:pStyle w:val="NoSpacing"/>
              <w:rPr>
                <w:rFonts w:ascii="Times New Roman" w:hAnsi="Times New Roman" w:cs="Times New Roman"/>
                <w:sz w:val="24"/>
                <w:szCs w:val="24"/>
              </w:rPr>
            </w:pPr>
            <w:r w:rsidRPr="00E428E4">
              <w:rPr>
                <w:rFonts w:ascii="Times New Roman" w:hAnsi="Times New Roman" w:cs="Times New Roman"/>
                <w:sz w:val="24"/>
                <w:szCs w:val="24"/>
              </w:rPr>
              <w:t>Lastega peredele suunatud teenuste kättesaadavuse paranemine üle Eesti</w:t>
            </w:r>
            <w:r w:rsidR="003B2F38">
              <w:rPr>
                <w:rFonts w:ascii="Times New Roman" w:hAnsi="Times New Roman" w:cs="Times New Roman"/>
                <w:sz w:val="24"/>
                <w:szCs w:val="24"/>
              </w:rPr>
              <w:t>.</w:t>
            </w:r>
          </w:p>
          <w:p w14:paraId="1793274E" w14:textId="0E74D2CE" w:rsidR="009C0414" w:rsidRPr="00F5094A" w:rsidRDefault="009C0414" w:rsidP="00896E69">
            <w:pPr>
              <w:pStyle w:val="NoSpacing"/>
              <w:rPr>
                <w:rFonts w:ascii="Times New Roman" w:hAnsi="Times New Roman" w:cs="Times New Roman"/>
                <w:sz w:val="24"/>
                <w:szCs w:val="24"/>
              </w:rPr>
            </w:pPr>
          </w:p>
        </w:tc>
      </w:tr>
    </w:tbl>
    <w:p w14:paraId="51539021" w14:textId="77777777" w:rsidR="008353CE" w:rsidRDefault="008353CE" w:rsidP="008353CE">
      <w:pPr>
        <w:pStyle w:val="NoSpacing"/>
        <w:rPr>
          <w:rFonts w:ascii="Times New Roman" w:hAnsi="Times New Roman"/>
          <w:sz w:val="24"/>
          <w:szCs w:val="24"/>
        </w:rPr>
      </w:pPr>
    </w:p>
    <w:p w14:paraId="0DCD2B91" w14:textId="77777777" w:rsidR="008353CE" w:rsidRDefault="008353CE" w:rsidP="008353CE">
      <w:pPr>
        <w:pStyle w:val="NoSpacing"/>
        <w:rPr>
          <w:rFonts w:ascii="Times New Roman" w:hAnsi="Times New Roman"/>
          <w:sz w:val="24"/>
          <w:szCs w:val="24"/>
        </w:rPr>
      </w:pPr>
    </w:p>
    <w:p w14:paraId="5F8EFDCF" w14:textId="77777777" w:rsidR="00F5094A" w:rsidRDefault="00F5094A" w:rsidP="0095143A">
      <w:pPr>
        <w:pStyle w:val="NoSpacing"/>
        <w:rPr>
          <w:rFonts w:ascii="Times New Roman" w:hAnsi="Times New Roman"/>
          <w:sz w:val="24"/>
          <w:szCs w:val="24"/>
        </w:rPr>
      </w:pPr>
    </w:p>
    <w:p w14:paraId="61246565" w14:textId="77777777" w:rsidR="0095143A" w:rsidRDefault="0095143A" w:rsidP="0095143A">
      <w:pPr>
        <w:pStyle w:val="NoSpacing"/>
        <w:rPr>
          <w:rFonts w:ascii="Times New Roman" w:hAnsi="Times New Roman"/>
          <w:b/>
          <w:sz w:val="24"/>
          <w:szCs w:val="24"/>
        </w:rPr>
      </w:pPr>
    </w:p>
    <w:p w14:paraId="4C52C97A" w14:textId="77777777" w:rsidR="0095143A" w:rsidRDefault="0095143A" w:rsidP="0095143A">
      <w:pPr>
        <w:pStyle w:val="NoSpacing"/>
        <w:rPr>
          <w:rFonts w:ascii="Times New Roman" w:hAnsi="Times New Roman"/>
          <w:b/>
          <w:sz w:val="24"/>
          <w:szCs w:val="24"/>
        </w:rPr>
      </w:pPr>
      <w:r w:rsidRPr="00AD01A6">
        <w:rPr>
          <w:rFonts w:ascii="Times New Roman" w:hAnsi="Times New Roman"/>
          <w:b/>
          <w:sz w:val="24"/>
          <w:szCs w:val="24"/>
        </w:rPr>
        <w:t>Käesolevaga kinnitan, et</w:t>
      </w:r>
      <w:r>
        <w:rPr>
          <w:rFonts w:ascii="Times New Roman" w:hAnsi="Times New Roman"/>
          <w:b/>
          <w:sz w:val="24"/>
          <w:szCs w:val="24"/>
        </w:rPr>
        <w:t>:</w:t>
      </w:r>
    </w:p>
    <w:p w14:paraId="1F083BD8" w14:textId="77777777" w:rsidR="0095143A" w:rsidRPr="00F256B4" w:rsidRDefault="0095143A" w:rsidP="0095143A">
      <w:pPr>
        <w:pStyle w:val="NoSpacing"/>
        <w:ind w:left="284" w:hanging="284"/>
        <w:rPr>
          <w:rFonts w:ascii="Times New Roman" w:hAnsi="Times New Roman"/>
          <w:bCs/>
          <w:sz w:val="24"/>
          <w:szCs w:val="24"/>
        </w:rPr>
      </w:pPr>
      <w:r w:rsidRPr="00F256B4">
        <w:rPr>
          <w:rFonts w:ascii="Times New Roman" w:hAnsi="Times New Roman"/>
          <w:bCs/>
          <w:sz w:val="24"/>
          <w:szCs w:val="24"/>
        </w:rPr>
        <w:t>1.</w:t>
      </w:r>
      <w:r>
        <w:rPr>
          <w:rFonts w:ascii="Times New Roman" w:hAnsi="Times New Roman"/>
          <w:bCs/>
          <w:sz w:val="24"/>
          <w:szCs w:val="24"/>
        </w:rPr>
        <w:tab/>
      </w:r>
      <w:r w:rsidRPr="00F256B4">
        <w:rPr>
          <w:rFonts w:ascii="Times New Roman" w:hAnsi="Times New Roman"/>
          <w:bCs/>
          <w:sz w:val="24"/>
          <w:szCs w:val="24"/>
        </w:rPr>
        <w:t>esitatud andmed on õiged</w:t>
      </w:r>
      <w:r>
        <w:rPr>
          <w:rFonts w:ascii="Times New Roman" w:hAnsi="Times New Roman"/>
          <w:bCs/>
          <w:sz w:val="24"/>
          <w:szCs w:val="24"/>
        </w:rPr>
        <w:t>;</w:t>
      </w:r>
    </w:p>
    <w:p w14:paraId="19EC7DE0" w14:textId="77777777" w:rsidR="0095143A" w:rsidRDefault="0095143A" w:rsidP="0095143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taotlejal</w:t>
      </w:r>
      <w:r w:rsidRPr="007A6A72">
        <w:rPr>
          <w:rFonts w:ascii="Times New Roman" w:hAnsi="Times New Roman" w:cs="Times New Roman"/>
          <w:sz w:val="24"/>
          <w:szCs w:val="24"/>
        </w:rPr>
        <w:t xml:space="preserve"> ei ole maksuvõlga</w:t>
      </w:r>
      <w:r>
        <w:rPr>
          <w:rFonts w:ascii="Times New Roman" w:hAnsi="Times New Roman" w:cs="Times New Roman"/>
          <w:sz w:val="24"/>
          <w:szCs w:val="24"/>
        </w:rPr>
        <w:t xml:space="preserve"> riiklike ja kohalike maksude osas või see</w:t>
      </w:r>
      <w:r w:rsidRPr="007A6A72">
        <w:rPr>
          <w:rFonts w:ascii="Times New Roman" w:hAnsi="Times New Roman" w:cs="Times New Roman"/>
          <w:sz w:val="24"/>
          <w:szCs w:val="24"/>
        </w:rPr>
        <w:t xml:space="preserve"> on ajatatud</w:t>
      </w:r>
      <w:r>
        <w:rPr>
          <w:rFonts w:ascii="Times New Roman" w:hAnsi="Times New Roman" w:cs="Times New Roman"/>
          <w:sz w:val="24"/>
          <w:szCs w:val="24"/>
        </w:rPr>
        <w:t xml:space="preserve"> ning maksed on tasutud kokkulepitud ajakava järgi</w:t>
      </w:r>
      <w:r w:rsidRPr="007A6A72">
        <w:rPr>
          <w:rFonts w:ascii="Times New Roman" w:hAnsi="Times New Roman" w:cs="Times New Roman"/>
          <w:sz w:val="24"/>
          <w:szCs w:val="24"/>
        </w:rPr>
        <w:t>;</w:t>
      </w:r>
    </w:p>
    <w:p w14:paraId="20A5BAE4" w14:textId="77777777" w:rsidR="0095143A" w:rsidRDefault="0095143A" w:rsidP="0095143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taotlejal ei ole majandusaasta aruande esitamise võlga;</w:t>
      </w:r>
    </w:p>
    <w:p w14:paraId="34C5F804" w14:textId="38195410" w:rsidR="0095143A" w:rsidRDefault="0095143A" w:rsidP="009550F3">
      <w:pPr>
        <w:pStyle w:val="NoSpacing"/>
        <w:ind w:left="284" w:hanging="284"/>
        <w:jc w:val="both"/>
        <w:rPr>
          <w:rFonts w:ascii="Times New Roman" w:hAnsi="Times New Roman"/>
          <w:sz w:val="24"/>
          <w:szCs w:val="24"/>
        </w:rPr>
      </w:pPr>
      <w:r w:rsidRPr="00150ECA">
        <w:rPr>
          <w:rFonts w:ascii="Times New Roman" w:hAnsi="Times New Roman" w:cs="Times New Roman"/>
          <w:sz w:val="24"/>
          <w:szCs w:val="24"/>
        </w:rPr>
        <w:t>4.</w:t>
      </w:r>
      <w:r w:rsidRPr="00150ECA">
        <w:rPr>
          <w:rFonts w:ascii="Times New Roman" w:hAnsi="Times New Roman" w:cs="Times New Roman"/>
          <w:sz w:val="24"/>
          <w:szCs w:val="24"/>
        </w:rPr>
        <w:tab/>
        <w:t>taotleja ei ole</w:t>
      </w:r>
      <w:r w:rsidRPr="00150ECA">
        <w:rPr>
          <w:rFonts w:ascii="Times New Roman" w:hAnsi="Times New Roman"/>
          <w:sz w:val="24"/>
          <w:szCs w:val="24"/>
        </w:rPr>
        <w:t xml:space="preserve"> </w:t>
      </w:r>
      <w:r w:rsidR="00150ECA" w:rsidRPr="00150ECA">
        <w:rPr>
          <w:rFonts w:ascii="Times New Roman" w:hAnsi="Times New Roman"/>
          <w:sz w:val="24"/>
          <w:szCs w:val="24"/>
        </w:rPr>
        <w:t>viimase seitsme kalendriaasta jooksul</w:t>
      </w:r>
      <w:r w:rsidR="00150ECA" w:rsidRPr="00150ECA">
        <w:rPr>
          <w:rFonts w:ascii="Times New Roman" w:hAnsi="Times New Roman" w:cs="Times New Roman"/>
          <w:sz w:val="24"/>
          <w:szCs w:val="24"/>
        </w:rPr>
        <w:t xml:space="preserve"> </w:t>
      </w:r>
      <w:r w:rsidRPr="00150ECA">
        <w:rPr>
          <w:rFonts w:ascii="Times New Roman" w:hAnsi="Times New Roman"/>
          <w:sz w:val="24"/>
          <w:szCs w:val="24"/>
        </w:rPr>
        <w:t xml:space="preserve">rikkunud </w:t>
      </w:r>
      <w:r w:rsidR="009550F3">
        <w:rPr>
          <w:rFonts w:ascii="Times New Roman" w:hAnsi="Times New Roman"/>
          <w:sz w:val="24"/>
          <w:szCs w:val="24"/>
        </w:rPr>
        <w:t>toetuse andjaga</w:t>
      </w:r>
      <w:r w:rsidR="00150ECA" w:rsidRPr="00150ECA">
        <w:rPr>
          <w:rFonts w:ascii="Times New Roman" w:hAnsi="Times New Roman" w:cs="Times New Roman"/>
          <w:sz w:val="24"/>
          <w:szCs w:val="24"/>
        </w:rPr>
        <w:t xml:space="preserve"> sõlmitud riigieelarvelise toetuse lepingu ega projektipõhise toetuse määramise otsuse tingimus</w:t>
      </w:r>
      <w:r w:rsidR="009550F3">
        <w:rPr>
          <w:rFonts w:ascii="Times New Roman" w:hAnsi="Times New Roman" w:cs="Times New Roman"/>
          <w:sz w:val="24"/>
          <w:szCs w:val="24"/>
        </w:rPr>
        <w:t>i</w:t>
      </w:r>
      <w:r>
        <w:rPr>
          <w:rFonts w:ascii="Times New Roman" w:hAnsi="Times New Roman"/>
          <w:sz w:val="24"/>
          <w:szCs w:val="24"/>
        </w:rPr>
        <w:t xml:space="preserve"> ja tal ei ole</w:t>
      </w:r>
      <w:r w:rsidR="009550F3">
        <w:rPr>
          <w:rFonts w:ascii="Times New Roman" w:hAnsi="Times New Roman"/>
          <w:sz w:val="24"/>
          <w:szCs w:val="24"/>
        </w:rPr>
        <w:t xml:space="preserve"> </w:t>
      </w:r>
      <w:r w:rsidR="00242729">
        <w:rPr>
          <w:rFonts w:ascii="Times New Roman" w:hAnsi="Times New Roman"/>
          <w:sz w:val="24"/>
          <w:szCs w:val="24"/>
        </w:rPr>
        <w:t>avalike</w:t>
      </w:r>
      <w:r w:rsidR="009550F3">
        <w:rPr>
          <w:rFonts w:ascii="Times New Roman" w:hAnsi="Times New Roman"/>
          <w:sz w:val="24"/>
          <w:szCs w:val="24"/>
        </w:rPr>
        <w:t xml:space="preserve"> rahaliste vahendite osas</w:t>
      </w:r>
      <w:r>
        <w:rPr>
          <w:rFonts w:ascii="Times New Roman" w:hAnsi="Times New Roman"/>
          <w:sz w:val="24"/>
          <w:szCs w:val="24"/>
        </w:rPr>
        <w:t xml:space="preserve"> tagasimaksete võlga;</w:t>
      </w:r>
    </w:p>
    <w:p w14:paraId="29C87424" w14:textId="4A77090E" w:rsidR="0095143A" w:rsidRDefault="009550F3" w:rsidP="0095143A">
      <w:pPr>
        <w:spacing w:after="0" w:line="240" w:lineRule="auto"/>
        <w:ind w:left="284" w:right="-142" w:hanging="284"/>
        <w:jc w:val="both"/>
        <w:rPr>
          <w:rFonts w:ascii="Times New Roman" w:hAnsi="Times New Roman" w:cs="Times New Roman"/>
          <w:sz w:val="24"/>
          <w:szCs w:val="24"/>
        </w:rPr>
      </w:pPr>
      <w:r>
        <w:rPr>
          <w:rFonts w:ascii="Times New Roman" w:hAnsi="Times New Roman" w:cs="Times New Roman"/>
          <w:sz w:val="24"/>
          <w:szCs w:val="24"/>
        </w:rPr>
        <w:t>5</w:t>
      </w:r>
      <w:r w:rsidR="0095143A">
        <w:rPr>
          <w:rFonts w:ascii="Times New Roman" w:hAnsi="Times New Roman" w:cs="Times New Roman"/>
          <w:sz w:val="24"/>
          <w:szCs w:val="24"/>
        </w:rPr>
        <w:t>.</w:t>
      </w:r>
      <w:r w:rsidR="0095143A">
        <w:rPr>
          <w:rFonts w:ascii="Times New Roman" w:hAnsi="Times New Roman" w:cs="Times New Roman"/>
          <w:sz w:val="24"/>
          <w:szCs w:val="24"/>
        </w:rPr>
        <w:tab/>
        <w:t>taotleja</w:t>
      </w:r>
      <w:r w:rsidR="0095143A" w:rsidRPr="007A6A72">
        <w:rPr>
          <w:rFonts w:ascii="Times New Roman" w:hAnsi="Times New Roman" w:cs="Times New Roman"/>
          <w:sz w:val="24"/>
          <w:szCs w:val="24"/>
        </w:rPr>
        <w:t xml:space="preserve"> suhtes ei ole algatatud pankr</w:t>
      </w:r>
      <w:r w:rsidR="0095143A">
        <w:rPr>
          <w:rFonts w:ascii="Times New Roman" w:hAnsi="Times New Roman" w:cs="Times New Roman"/>
          <w:sz w:val="24"/>
          <w:szCs w:val="24"/>
        </w:rPr>
        <w:t>oti- või likvideerimismenetlust;</w:t>
      </w:r>
    </w:p>
    <w:p w14:paraId="0A1C55E2" w14:textId="3ABEAD14" w:rsidR="0095143A" w:rsidRDefault="009550F3" w:rsidP="0095143A">
      <w:pPr>
        <w:pStyle w:val="NoSpacing"/>
        <w:ind w:left="284" w:right="-142" w:hanging="284"/>
        <w:jc w:val="both"/>
        <w:rPr>
          <w:rFonts w:ascii="Times New Roman" w:hAnsi="Times New Roman"/>
          <w:sz w:val="24"/>
          <w:szCs w:val="24"/>
        </w:rPr>
      </w:pPr>
      <w:r>
        <w:rPr>
          <w:rFonts w:ascii="Times New Roman" w:hAnsi="Times New Roman"/>
          <w:sz w:val="24"/>
          <w:szCs w:val="24"/>
        </w:rPr>
        <w:t>6</w:t>
      </w:r>
      <w:r w:rsidR="0095143A">
        <w:rPr>
          <w:rFonts w:ascii="Times New Roman" w:hAnsi="Times New Roman"/>
          <w:sz w:val="24"/>
          <w:szCs w:val="24"/>
        </w:rPr>
        <w:t>.</w:t>
      </w:r>
      <w:r w:rsidR="0095143A">
        <w:rPr>
          <w:rFonts w:ascii="Times New Roman" w:hAnsi="Times New Roman"/>
          <w:sz w:val="24"/>
          <w:szCs w:val="24"/>
        </w:rPr>
        <w:tab/>
        <w:t xml:space="preserve">taotleja </w:t>
      </w:r>
      <w:r w:rsidR="0095143A" w:rsidRPr="00FF16BD">
        <w:rPr>
          <w:rFonts w:ascii="Times New Roman" w:hAnsi="Times New Roman" w:cs="Times New Roman"/>
          <w:sz w:val="24"/>
          <w:szCs w:val="24"/>
        </w:rPr>
        <w:t>juhtorgani liiget ei ole karistatud majandusalase, ametialase, varavastase,</w:t>
      </w:r>
      <w:r w:rsidR="0095143A">
        <w:rPr>
          <w:rFonts w:ascii="Times New Roman" w:hAnsi="Times New Roman" w:cs="Times New Roman"/>
          <w:sz w:val="24"/>
          <w:szCs w:val="24"/>
        </w:rPr>
        <w:t xml:space="preserve"> </w:t>
      </w:r>
      <w:r w:rsidR="0095143A" w:rsidRPr="00FF16BD">
        <w:rPr>
          <w:rFonts w:ascii="Times New Roman" w:hAnsi="Times New Roman" w:cs="Times New Roman"/>
          <w:sz w:val="24"/>
          <w:szCs w:val="24"/>
        </w:rPr>
        <w:t>avaliku korra, riigi julgeoleku või avaliku usalduse vastase süüteo eest või kui teda</w:t>
      </w:r>
      <w:r w:rsidR="0095143A">
        <w:rPr>
          <w:rFonts w:ascii="Times New Roman" w:hAnsi="Times New Roman" w:cs="Times New Roman"/>
          <w:sz w:val="24"/>
          <w:szCs w:val="24"/>
        </w:rPr>
        <w:t xml:space="preserve"> </w:t>
      </w:r>
      <w:r w:rsidR="0095143A" w:rsidRPr="00FF16BD">
        <w:rPr>
          <w:rFonts w:ascii="Times New Roman" w:hAnsi="Times New Roman" w:cs="Times New Roman"/>
          <w:sz w:val="24"/>
          <w:szCs w:val="24"/>
        </w:rPr>
        <w:t>on karistatud, siis on ta karistusandmed karistusregistrist kustutatud</w:t>
      </w:r>
      <w:r w:rsidR="0095143A">
        <w:rPr>
          <w:rFonts w:ascii="Times New Roman" w:hAnsi="Times New Roman" w:cs="Times New Roman"/>
          <w:sz w:val="24"/>
          <w:szCs w:val="24"/>
        </w:rPr>
        <w:t>.</w:t>
      </w:r>
    </w:p>
    <w:p w14:paraId="2B9EBD69" w14:textId="77777777" w:rsidR="0095143A" w:rsidRDefault="0095143A" w:rsidP="0095143A">
      <w:pPr>
        <w:pStyle w:val="NoSpacing"/>
        <w:rPr>
          <w:rFonts w:ascii="Times New Roman" w:hAnsi="Times New Roman"/>
          <w:b/>
          <w:bCs/>
          <w:sz w:val="24"/>
          <w:szCs w:val="24"/>
        </w:rPr>
      </w:pPr>
    </w:p>
    <w:p w14:paraId="03D53EFD" w14:textId="35297EB7" w:rsidR="0095143A" w:rsidRPr="0073120A" w:rsidRDefault="0095143A" w:rsidP="0095143A">
      <w:pPr>
        <w:pStyle w:val="NoSpacing"/>
        <w:rPr>
          <w:rFonts w:ascii="Times New Roman" w:hAnsi="Times New Roman"/>
          <w:b/>
          <w:bCs/>
          <w:sz w:val="24"/>
          <w:szCs w:val="24"/>
        </w:rPr>
      </w:pPr>
      <w:r w:rsidRPr="00FA020D">
        <w:rPr>
          <w:rFonts w:ascii="Times New Roman" w:hAnsi="Times New Roman"/>
          <w:b/>
          <w:bCs/>
          <w:sz w:val="24"/>
          <w:szCs w:val="24"/>
        </w:rPr>
        <w:t>Taotluse esitaja</w:t>
      </w:r>
      <w:r w:rsidRPr="003B0CCA">
        <w:rPr>
          <w:rFonts w:ascii="Times New Roman" w:hAnsi="Times New Roman"/>
          <w:sz w:val="24"/>
          <w:szCs w:val="24"/>
        </w:rPr>
        <w:t xml:space="preserve"> (või volitatud esindaja) </w:t>
      </w:r>
      <w:r w:rsidRPr="00FA020D">
        <w:rPr>
          <w:rFonts w:ascii="Times New Roman" w:hAnsi="Times New Roman"/>
          <w:b/>
          <w:bCs/>
          <w:sz w:val="24"/>
          <w:szCs w:val="24"/>
        </w:rPr>
        <w:t>nimi:</w:t>
      </w:r>
      <w:r w:rsidR="00150ECA">
        <w:rPr>
          <w:rFonts w:ascii="Times New Roman" w:hAnsi="Times New Roman"/>
          <w:b/>
          <w:bCs/>
          <w:sz w:val="24"/>
          <w:szCs w:val="24"/>
        </w:rPr>
        <w:t xml:space="preserve"> </w:t>
      </w:r>
      <w:r w:rsidR="0035273B" w:rsidRPr="0035273B">
        <w:rPr>
          <w:rFonts w:ascii="Times New Roman" w:hAnsi="Times New Roman"/>
          <w:sz w:val="24"/>
          <w:szCs w:val="24"/>
        </w:rPr>
        <w:t>kantsler</w:t>
      </w:r>
      <w:r w:rsidR="0035273B">
        <w:rPr>
          <w:rFonts w:ascii="Times New Roman" w:hAnsi="Times New Roman"/>
          <w:b/>
          <w:bCs/>
          <w:sz w:val="24"/>
          <w:szCs w:val="24"/>
        </w:rPr>
        <w:t xml:space="preserve"> ANDRUS MÕTTUS</w:t>
      </w:r>
    </w:p>
    <w:p w14:paraId="26DE1B38" w14:textId="3B00AA2F" w:rsidR="0095143A" w:rsidRDefault="0095143A" w:rsidP="0095143A">
      <w:pPr>
        <w:pStyle w:val="NoSpacing"/>
        <w:rPr>
          <w:rFonts w:ascii="Times New Roman" w:hAnsi="Times New Roman"/>
          <w:sz w:val="24"/>
          <w:szCs w:val="24"/>
        </w:rPr>
      </w:pPr>
      <w:r w:rsidRPr="003B0CCA">
        <w:rPr>
          <w:rFonts w:ascii="Times New Roman" w:hAnsi="Times New Roman"/>
          <w:sz w:val="24"/>
          <w:szCs w:val="24"/>
        </w:rPr>
        <w:t>Kuupäev:</w:t>
      </w:r>
      <w:r w:rsidR="003B2F38">
        <w:rPr>
          <w:rFonts w:ascii="Times New Roman" w:hAnsi="Times New Roman"/>
          <w:sz w:val="24"/>
          <w:szCs w:val="24"/>
        </w:rPr>
        <w:t xml:space="preserve"> 14.05.2026</w:t>
      </w:r>
    </w:p>
    <w:p w14:paraId="31C70CBC" w14:textId="45883DF2" w:rsidR="0095143A" w:rsidRDefault="0095143A" w:rsidP="0095143A">
      <w:pPr>
        <w:pStyle w:val="NoSpacing"/>
        <w:rPr>
          <w:rFonts w:ascii="Times New Roman" w:hAnsi="Times New Roman"/>
          <w:sz w:val="24"/>
          <w:szCs w:val="24"/>
        </w:rPr>
      </w:pPr>
      <w:r w:rsidRPr="003B0CCA">
        <w:rPr>
          <w:rFonts w:ascii="Times New Roman" w:hAnsi="Times New Roman"/>
          <w:sz w:val="24"/>
          <w:szCs w:val="24"/>
        </w:rPr>
        <w:t>Allkiri:</w:t>
      </w:r>
      <w:r>
        <w:rPr>
          <w:rFonts w:ascii="Times New Roman" w:hAnsi="Times New Roman"/>
          <w:sz w:val="24"/>
          <w:szCs w:val="24"/>
        </w:rPr>
        <w:t xml:space="preserve"> (allkirjastatud digitaalselt)</w:t>
      </w:r>
    </w:p>
    <w:p w14:paraId="16BD46AE" w14:textId="2BD01613" w:rsidR="008609CA" w:rsidRDefault="008609CA">
      <w:pPr>
        <w:spacing w:after="160" w:line="259" w:lineRule="auto"/>
        <w:ind w:left="0"/>
        <w:rPr>
          <w:rFonts w:ascii="Times New Roman" w:hAnsi="Times New Roman"/>
          <w:sz w:val="24"/>
          <w:szCs w:val="24"/>
        </w:rPr>
      </w:pPr>
      <w:r>
        <w:rPr>
          <w:rFonts w:ascii="Times New Roman" w:hAnsi="Times New Roman"/>
          <w:sz w:val="24"/>
          <w:szCs w:val="24"/>
        </w:rPr>
        <w:br w:type="page"/>
      </w:r>
    </w:p>
    <w:p w14:paraId="68EB905F" w14:textId="1079D052" w:rsidR="008609CA" w:rsidRDefault="008609CA" w:rsidP="0095143A">
      <w:pPr>
        <w:pStyle w:val="NoSpacing"/>
        <w:rPr>
          <w:rFonts w:ascii="Times New Roman" w:hAnsi="Times New Roman"/>
          <w:sz w:val="24"/>
          <w:szCs w:val="24"/>
        </w:rPr>
      </w:pPr>
      <w:r>
        <w:rPr>
          <w:rFonts w:ascii="Times New Roman" w:hAnsi="Times New Roman"/>
          <w:sz w:val="24"/>
          <w:szCs w:val="24"/>
        </w:rPr>
        <w:lastRenderedPageBreak/>
        <w:t xml:space="preserve">Lisa </w:t>
      </w:r>
      <w:r w:rsidR="007974DE">
        <w:rPr>
          <w:rFonts w:ascii="Times New Roman" w:hAnsi="Times New Roman"/>
          <w:sz w:val="24"/>
          <w:szCs w:val="24"/>
        </w:rPr>
        <w:t>1</w:t>
      </w:r>
    </w:p>
    <w:p w14:paraId="76FD4245" w14:textId="7842A5FA" w:rsidR="008609CA" w:rsidRDefault="008609CA" w:rsidP="0095143A">
      <w:pPr>
        <w:pStyle w:val="NoSpacing"/>
        <w:rPr>
          <w:rFonts w:ascii="Times New Roman" w:hAnsi="Times New Roman"/>
          <w:sz w:val="24"/>
          <w:szCs w:val="24"/>
        </w:rPr>
      </w:pPr>
    </w:p>
    <w:p w14:paraId="2FE65930" w14:textId="121ED283" w:rsidR="008609CA" w:rsidRDefault="008609CA" w:rsidP="0095143A">
      <w:pPr>
        <w:pStyle w:val="NoSpacing"/>
        <w:rPr>
          <w:rFonts w:ascii="Times New Roman" w:hAnsi="Times New Roman"/>
          <w:sz w:val="24"/>
          <w:szCs w:val="24"/>
        </w:rPr>
      </w:pPr>
      <w:r>
        <w:rPr>
          <w:rFonts w:ascii="Times New Roman" w:hAnsi="Times New Roman"/>
          <w:sz w:val="24"/>
          <w:szCs w:val="24"/>
        </w:rPr>
        <w:t>Projekti eelarve</w:t>
      </w:r>
    </w:p>
    <w:p w14:paraId="437EA49C" w14:textId="77777777" w:rsidR="008609CA" w:rsidRPr="00B7430A" w:rsidRDefault="008609CA" w:rsidP="0095143A">
      <w:pPr>
        <w:pStyle w:val="NoSpacing"/>
        <w:rPr>
          <w:rFonts w:ascii="Times New Roman" w:hAnsi="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8"/>
        <w:gridCol w:w="1207"/>
        <w:gridCol w:w="4521"/>
      </w:tblGrid>
      <w:tr w:rsidR="000E68D9" w:rsidRPr="000E68D9" w14:paraId="2A8799D0" w14:textId="77777777" w:rsidTr="000E68D9">
        <w:trPr>
          <w:tblHeader/>
          <w:tblCellSpacing w:w="15" w:type="dxa"/>
        </w:trPr>
        <w:tc>
          <w:tcPr>
            <w:tcW w:w="0" w:type="auto"/>
            <w:vAlign w:val="center"/>
            <w:hideMark/>
          </w:tcPr>
          <w:p w14:paraId="61E9E241" w14:textId="77777777" w:rsidR="000E68D9" w:rsidRPr="000E68D9" w:rsidRDefault="000E68D9" w:rsidP="000E68D9">
            <w:pPr>
              <w:spacing w:after="0" w:line="240" w:lineRule="auto"/>
              <w:ind w:left="0"/>
              <w:jc w:val="center"/>
              <w:rPr>
                <w:rFonts w:ascii="Times New Roman" w:eastAsia="Times New Roman" w:hAnsi="Times New Roman" w:cs="Times New Roman"/>
                <w:b/>
                <w:bCs/>
                <w:sz w:val="24"/>
                <w:szCs w:val="24"/>
                <w:lang w:eastAsia="et-EE"/>
              </w:rPr>
            </w:pPr>
            <w:r w:rsidRPr="000E68D9">
              <w:rPr>
                <w:rFonts w:ascii="Times New Roman" w:eastAsia="Times New Roman" w:hAnsi="Times New Roman" w:cs="Times New Roman"/>
                <w:b/>
                <w:bCs/>
                <w:sz w:val="24"/>
                <w:szCs w:val="24"/>
                <w:lang w:eastAsia="et-EE"/>
              </w:rPr>
              <w:t>Kuluartikkel</w:t>
            </w:r>
          </w:p>
        </w:tc>
        <w:tc>
          <w:tcPr>
            <w:tcW w:w="0" w:type="auto"/>
            <w:vAlign w:val="center"/>
            <w:hideMark/>
          </w:tcPr>
          <w:p w14:paraId="6499CC46" w14:textId="77777777" w:rsidR="000E68D9" w:rsidRPr="000E68D9" w:rsidRDefault="000E68D9" w:rsidP="000E68D9">
            <w:pPr>
              <w:spacing w:after="0" w:line="240" w:lineRule="auto"/>
              <w:ind w:left="0"/>
              <w:jc w:val="center"/>
              <w:rPr>
                <w:rFonts w:ascii="Times New Roman" w:eastAsia="Times New Roman" w:hAnsi="Times New Roman" w:cs="Times New Roman"/>
                <w:b/>
                <w:bCs/>
                <w:sz w:val="24"/>
                <w:szCs w:val="24"/>
                <w:lang w:eastAsia="et-EE"/>
              </w:rPr>
            </w:pPr>
            <w:r w:rsidRPr="000E68D9">
              <w:rPr>
                <w:rFonts w:ascii="Times New Roman" w:eastAsia="Times New Roman" w:hAnsi="Times New Roman" w:cs="Times New Roman"/>
                <w:b/>
                <w:bCs/>
                <w:sz w:val="24"/>
                <w:szCs w:val="24"/>
                <w:lang w:eastAsia="et-EE"/>
              </w:rPr>
              <w:t>Summa (€)</w:t>
            </w:r>
          </w:p>
        </w:tc>
        <w:tc>
          <w:tcPr>
            <w:tcW w:w="0" w:type="auto"/>
            <w:vAlign w:val="center"/>
            <w:hideMark/>
          </w:tcPr>
          <w:p w14:paraId="7B3E9283" w14:textId="77777777" w:rsidR="000E68D9" w:rsidRPr="000E68D9" w:rsidRDefault="000E68D9" w:rsidP="000E68D9">
            <w:pPr>
              <w:spacing w:after="0" w:line="240" w:lineRule="auto"/>
              <w:ind w:left="0"/>
              <w:jc w:val="center"/>
              <w:rPr>
                <w:rFonts w:ascii="Times New Roman" w:eastAsia="Times New Roman" w:hAnsi="Times New Roman" w:cs="Times New Roman"/>
                <w:b/>
                <w:bCs/>
                <w:sz w:val="24"/>
                <w:szCs w:val="24"/>
                <w:lang w:eastAsia="et-EE"/>
              </w:rPr>
            </w:pPr>
            <w:r w:rsidRPr="000E68D9">
              <w:rPr>
                <w:rFonts w:ascii="Times New Roman" w:eastAsia="Times New Roman" w:hAnsi="Times New Roman" w:cs="Times New Roman"/>
                <w:b/>
                <w:bCs/>
                <w:sz w:val="24"/>
                <w:szCs w:val="24"/>
                <w:lang w:eastAsia="et-EE"/>
              </w:rPr>
              <w:t>Seos tegevustega</w:t>
            </w:r>
          </w:p>
        </w:tc>
      </w:tr>
      <w:tr w:rsidR="000E68D9" w:rsidRPr="000E68D9" w14:paraId="2298A413" w14:textId="77777777" w:rsidTr="000E68D9">
        <w:trPr>
          <w:tblCellSpacing w:w="15" w:type="dxa"/>
        </w:trPr>
        <w:tc>
          <w:tcPr>
            <w:tcW w:w="0" w:type="auto"/>
            <w:vAlign w:val="center"/>
            <w:hideMark/>
          </w:tcPr>
          <w:p w14:paraId="2F247B88"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Õpetamisteenus</w:t>
            </w:r>
          </w:p>
        </w:tc>
        <w:tc>
          <w:tcPr>
            <w:tcW w:w="0" w:type="auto"/>
            <w:vAlign w:val="center"/>
            <w:hideMark/>
          </w:tcPr>
          <w:p w14:paraId="25A3E860"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b/>
                <w:bCs/>
                <w:sz w:val="24"/>
                <w:szCs w:val="24"/>
                <w:lang w:eastAsia="et-EE"/>
              </w:rPr>
              <w:t>10 000</w:t>
            </w:r>
          </w:p>
        </w:tc>
        <w:tc>
          <w:tcPr>
            <w:tcW w:w="0" w:type="auto"/>
            <w:vAlign w:val="center"/>
            <w:hideMark/>
          </w:tcPr>
          <w:p w14:paraId="1C1667CB"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Kõik põhiõppe ja täienduskoolituse moodulid</w:t>
            </w:r>
          </w:p>
        </w:tc>
      </w:tr>
      <w:tr w:rsidR="000E68D9" w:rsidRPr="000E68D9" w14:paraId="68DC549C" w14:textId="77777777" w:rsidTr="000E68D9">
        <w:trPr>
          <w:tblCellSpacing w:w="15" w:type="dxa"/>
        </w:trPr>
        <w:tc>
          <w:tcPr>
            <w:tcW w:w="0" w:type="auto"/>
            <w:vAlign w:val="center"/>
            <w:hideMark/>
          </w:tcPr>
          <w:p w14:paraId="54DB31C3"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Valve ja tuleohutus</w:t>
            </w:r>
          </w:p>
        </w:tc>
        <w:tc>
          <w:tcPr>
            <w:tcW w:w="0" w:type="auto"/>
            <w:vAlign w:val="center"/>
            <w:hideMark/>
          </w:tcPr>
          <w:p w14:paraId="7810DCE7"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b/>
                <w:bCs/>
                <w:sz w:val="24"/>
                <w:szCs w:val="24"/>
                <w:lang w:eastAsia="et-EE"/>
              </w:rPr>
              <w:t>900</w:t>
            </w:r>
          </w:p>
        </w:tc>
        <w:tc>
          <w:tcPr>
            <w:tcW w:w="0" w:type="auto"/>
            <w:vAlign w:val="center"/>
            <w:hideMark/>
          </w:tcPr>
          <w:p w14:paraId="39F78CAB"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Koolitusruumide ohutus</w:t>
            </w:r>
          </w:p>
        </w:tc>
      </w:tr>
      <w:tr w:rsidR="000E68D9" w:rsidRPr="000E68D9" w14:paraId="353D51E5" w14:textId="77777777" w:rsidTr="000E68D9">
        <w:trPr>
          <w:tblCellSpacing w:w="15" w:type="dxa"/>
        </w:trPr>
        <w:tc>
          <w:tcPr>
            <w:tcW w:w="0" w:type="auto"/>
            <w:vAlign w:val="center"/>
            <w:hideMark/>
          </w:tcPr>
          <w:p w14:paraId="67A6D25D"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Hoone kindlustus</w:t>
            </w:r>
          </w:p>
        </w:tc>
        <w:tc>
          <w:tcPr>
            <w:tcW w:w="0" w:type="auto"/>
            <w:vAlign w:val="center"/>
            <w:hideMark/>
          </w:tcPr>
          <w:p w14:paraId="05E136FF"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b/>
                <w:bCs/>
                <w:sz w:val="24"/>
                <w:szCs w:val="24"/>
                <w:lang w:eastAsia="et-EE"/>
              </w:rPr>
              <w:t>300</w:t>
            </w:r>
          </w:p>
        </w:tc>
        <w:tc>
          <w:tcPr>
            <w:tcW w:w="0" w:type="auto"/>
            <w:vAlign w:val="center"/>
            <w:hideMark/>
          </w:tcPr>
          <w:p w14:paraId="2C0775C2"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Kontaktõppe ruumide kindlustus</w:t>
            </w:r>
          </w:p>
        </w:tc>
      </w:tr>
      <w:tr w:rsidR="000E68D9" w:rsidRPr="000E68D9" w14:paraId="3F223BED" w14:textId="77777777" w:rsidTr="000E68D9">
        <w:trPr>
          <w:tblCellSpacing w:w="15" w:type="dxa"/>
        </w:trPr>
        <w:tc>
          <w:tcPr>
            <w:tcW w:w="0" w:type="auto"/>
            <w:vAlign w:val="center"/>
            <w:hideMark/>
          </w:tcPr>
          <w:p w14:paraId="0C7B7D6F"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Lähetuskulud</w:t>
            </w:r>
          </w:p>
        </w:tc>
        <w:tc>
          <w:tcPr>
            <w:tcW w:w="0" w:type="auto"/>
            <w:vAlign w:val="center"/>
            <w:hideMark/>
          </w:tcPr>
          <w:p w14:paraId="7887CA7C"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b/>
                <w:bCs/>
                <w:sz w:val="24"/>
                <w:szCs w:val="24"/>
                <w:lang w:eastAsia="et-EE"/>
              </w:rPr>
              <w:t>5 000</w:t>
            </w:r>
          </w:p>
        </w:tc>
        <w:tc>
          <w:tcPr>
            <w:tcW w:w="0" w:type="auto"/>
            <w:vAlign w:val="center"/>
            <w:hideMark/>
          </w:tcPr>
          <w:p w14:paraId="0C6FFBF9"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Koolitajate liikumine, praktikate juhendamine</w:t>
            </w:r>
          </w:p>
        </w:tc>
      </w:tr>
      <w:tr w:rsidR="000E68D9" w:rsidRPr="000E68D9" w14:paraId="46830119" w14:textId="77777777" w:rsidTr="000E68D9">
        <w:trPr>
          <w:tblCellSpacing w:w="15" w:type="dxa"/>
        </w:trPr>
        <w:tc>
          <w:tcPr>
            <w:tcW w:w="0" w:type="auto"/>
            <w:vAlign w:val="center"/>
            <w:hideMark/>
          </w:tcPr>
          <w:p w14:paraId="1F61BCFB"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Telefoni- ja internetikulud</w:t>
            </w:r>
          </w:p>
        </w:tc>
        <w:tc>
          <w:tcPr>
            <w:tcW w:w="0" w:type="auto"/>
            <w:vAlign w:val="center"/>
            <w:hideMark/>
          </w:tcPr>
          <w:p w14:paraId="039BA069"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b/>
                <w:bCs/>
                <w:sz w:val="24"/>
                <w:szCs w:val="24"/>
                <w:lang w:eastAsia="et-EE"/>
              </w:rPr>
              <w:t>2 000</w:t>
            </w:r>
          </w:p>
        </w:tc>
        <w:tc>
          <w:tcPr>
            <w:tcW w:w="0" w:type="auto"/>
            <w:vAlign w:val="center"/>
            <w:hideMark/>
          </w:tcPr>
          <w:p w14:paraId="04658A9B"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E-õpe, registreerimine, koordineerimine</w:t>
            </w:r>
          </w:p>
        </w:tc>
      </w:tr>
      <w:tr w:rsidR="000E68D9" w:rsidRPr="000E68D9" w14:paraId="0F292C7A" w14:textId="77777777" w:rsidTr="000E68D9">
        <w:trPr>
          <w:tblCellSpacing w:w="15" w:type="dxa"/>
        </w:trPr>
        <w:tc>
          <w:tcPr>
            <w:tcW w:w="0" w:type="auto"/>
            <w:vAlign w:val="center"/>
            <w:hideMark/>
          </w:tcPr>
          <w:p w14:paraId="2ACDFD0A"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Dokumendihaldussüsteem</w:t>
            </w:r>
          </w:p>
        </w:tc>
        <w:tc>
          <w:tcPr>
            <w:tcW w:w="0" w:type="auto"/>
            <w:vAlign w:val="center"/>
            <w:hideMark/>
          </w:tcPr>
          <w:p w14:paraId="3B71441F"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b/>
                <w:bCs/>
                <w:sz w:val="24"/>
                <w:szCs w:val="24"/>
                <w:lang w:eastAsia="et-EE"/>
              </w:rPr>
              <w:t>1 400</w:t>
            </w:r>
          </w:p>
        </w:tc>
        <w:tc>
          <w:tcPr>
            <w:tcW w:w="0" w:type="auto"/>
            <w:vAlign w:val="center"/>
            <w:hideMark/>
          </w:tcPr>
          <w:p w14:paraId="034F2ACA"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Sisseastumine, hindamine, tunnistused</w:t>
            </w:r>
          </w:p>
        </w:tc>
      </w:tr>
      <w:tr w:rsidR="000E68D9" w:rsidRPr="000E68D9" w14:paraId="46FB55E5" w14:textId="77777777" w:rsidTr="000E68D9">
        <w:trPr>
          <w:tblCellSpacing w:w="15" w:type="dxa"/>
        </w:trPr>
        <w:tc>
          <w:tcPr>
            <w:tcW w:w="0" w:type="auto"/>
            <w:vAlign w:val="center"/>
            <w:hideMark/>
          </w:tcPr>
          <w:p w14:paraId="399BF46D"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Sõidukikulud</w:t>
            </w:r>
          </w:p>
        </w:tc>
        <w:tc>
          <w:tcPr>
            <w:tcW w:w="0" w:type="auto"/>
            <w:vAlign w:val="center"/>
            <w:hideMark/>
          </w:tcPr>
          <w:p w14:paraId="2EFCDB9B"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b/>
                <w:bCs/>
                <w:sz w:val="24"/>
                <w:szCs w:val="24"/>
                <w:lang w:eastAsia="et-EE"/>
              </w:rPr>
              <w:t>3 000</w:t>
            </w:r>
          </w:p>
        </w:tc>
        <w:tc>
          <w:tcPr>
            <w:tcW w:w="0" w:type="auto"/>
            <w:vAlign w:val="center"/>
            <w:hideMark/>
          </w:tcPr>
          <w:p w14:paraId="35819344"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Praktikate külastamine ja juhendamine</w:t>
            </w:r>
          </w:p>
        </w:tc>
      </w:tr>
      <w:tr w:rsidR="000E68D9" w:rsidRPr="000E68D9" w14:paraId="2F547F05" w14:textId="77777777" w:rsidTr="000E68D9">
        <w:trPr>
          <w:tblCellSpacing w:w="15" w:type="dxa"/>
        </w:trPr>
        <w:tc>
          <w:tcPr>
            <w:tcW w:w="0" w:type="auto"/>
            <w:vAlign w:val="center"/>
            <w:hideMark/>
          </w:tcPr>
          <w:p w14:paraId="331B02E4"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Õppejõudude transpordikulud</w:t>
            </w:r>
          </w:p>
        </w:tc>
        <w:tc>
          <w:tcPr>
            <w:tcW w:w="0" w:type="auto"/>
            <w:vAlign w:val="center"/>
            <w:hideMark/>
          </w:tcPr>
          <w:p w14:paraId="2E4AB05B"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b/>
                <w:bCs/>
                <w:sz w:val="24"/>
                <w:szCs w:val="24"/>
                <w:lang w:eastAsia="et-EE"/>
              </w:rPr>
              <w:t>700</w:t>
            </w:r>
          </w:p>
        </w:tc>
        <w:tc>
          <w:tcPr>
            <w:tcW w:w="0" w:type="auto"/>
            <w:vAlign w:val="center"/>
            <w:hideMark/>
          </w:tcPr>
          <w:p w14:paraId="025C7080"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Kirikumuusika täienduskoolitused</w:t>
            </w:r>
          </w:p>
        </w:tc>
      </w:tr>
      <w:tr w:rsidR="000E68D9" w:rsidRPr="000E68D9" w14:paraId="28D735E1" w14:textId="77777777" w:rsidTr="000E68D9">
        <w:trPr>
          <w:tblCellSpacing w:w="15" w:type="dxa"/>
        </w:trPr>
        <w:tc>
          <w:tcPr>
            <w:tcW w:w="0" w:type="auto"/>
            <w:vAlign w:val="center"/>
            <w:hideMark/>
          </w:tcPr>
          <w:p w14:paraId="5799B636"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Raamatupidamisprogramm</w:t>
            </w:r>
          </w:p>
        </w:tc>
        <w:tc>
          <w:tcPr>
            <w:tcW w:w="0" w:type="auto"/>
            <w:vAlign w:val="center"/>
            <w:hideMark/>
          </w:tcPr>
          <w:p w14:paraId="3EF02CD4"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b/>
                <w:bCs/>
                <w:sz w:val="24"/>
                <w:szCs w:val="24"/>
                <w:lang w:eastAsia="et-EE"/>
              </w:rPr>
              <w:t>2 000</w:t>
            </w:r>
          </w:p>
        </w:tc>
        <w:tc>
          <w:tcPr>
            <w:tcW w:w="0" w:type="auto"/>
            <w:vAlign w:val="center"/>
            <w:hideMark/>
          </w:tcPr>
          <w:p w14:paraId="1EF49A7B"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Arveldus ja finantsjuhtimine</w:t>
            </w:r>
          </w:p>
        </w:tc>
      </w:tr>
      <w:tr w:rsidR="000E68D9" w:rsidRPr="000E68D9" w14:paraId="1962D739" w14:textId="77777777" w:rsidTr="000E68D9">
        <w:trPr>
          <w:tblCellSpacing w:w="15" w:type="dxa"/>
        </w:trPr>
        <w:tc>
          <w:tcPr>
            <w:tcW w:w="0" w:type="auto"/>
            <w:vAlign w:val="center"/>
            <w:hideMark/>
          </w:tcPr>
          <w:p w14:paraId="633AC05E"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Arvutite hooldus</w:t>
            </w:r>
          </w:p>
        </w:tc>
        <w:tc>
          <w:tcPr>
            <w:tcW w:w="0" w:type="auto"/>
            <w:vAlign w:val="center"/>
            <w:hideMark/>
          </w:tcPr>
          <w:p w14:paraId="5FF2C8DD"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b/>
                <w:bCs/>
                <w:sz w:val="24"/>
                <w:szCs w:val="24"/>
                <w:lang w:eastAsia="et-EE"/>
              </w:rPr>
              <w:t>3 700</w:t>
            </w:r>
          </w:p>
        </w:tc>
        <w:tc>
          <w:tcPr>
            <w:tcW w:w="0" w:type="auto"/>
            <w:vAlign w:val="center"/>
            <w:hideMark/>
          </w:tcPr>
          <w:p w14:paraId="0010A3A6"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IT-taristu ja e-õppe toimimine</w:t>
            </w:r>
          </w:p>
        </w:tc>
      </w:tr>
      <w:tr w:rsidR="000E68D9" w:rsidRPr="000E68D9" w14:paraId="6483E594" w14:textId="77777777" w:rsidTr="000E68D9">
        <w:trPr>
          <w:tblCellSpacing w:w="15" w:type="dxa"/>
        </w:trPr>
        <w:tc>
          <w:tcPr>
            <w:tcW w:w="0" w:type="auto"/>
            <w:vAlign w:val="center"/>
            <w:hideMark/>
          </w:tcPr>
          <w:p w14:paraId="7FE756DC"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Raamatupidamise teenus</w:t>
            </w:r>
          </w:p>
        </w:tc>
        <w:tc>
          <w:tcPr>
            <w:tcW w:w="0" w:type="auto"/>
            <w:vAlign w:val="center"/>
            <w:hideMark/>
          </w:tcPr>
          <w:p w14:paraId="68FC2369"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b/>
                <w:bCs/>
                <w:sz w:val="24"/>
                <w:szCs w:val="24"/>
                <w:lang w:eastAsia="et-EE"/>
              </w:rPr>
              <w:t>9 000</w:t>
            </w:r>
          </w:p>
        </w:tc>
        <w:tc>
          <w:tcPr>
            <w:tcW w:w="0" w:type="auto"/>
            <w:vAlign w:val="center"/>
            <w:hideMark/>
          </w:tcPr>
          <w:p w14:paraId="2BE753BB"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Projekti finantsarvestus ja aruandlus</w:t>
            </w:r>
          </w:p>
        </w:tc>
      </w:tr>
      <w:tr w:rsidR="000E68D9" w:rsidRPr="000E68D9" w14:paraId="2242CFE2" w14:textId="77777777" w:rsidTr="000E68D9">
        <w:trPr>
          <w:tblCellSpacing w:w="15" w:type="dxa"/>
        </w:trPr>
        <w:tc>
          <w:tcPr>
            <w:tcW w:w="0" w:type="auto"/>
            <w:vAlign w:val="center"/>
            <w:hideMark/>
          </w:tcPr>
          <w:p w14:paraId="330B44E5"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Auditeerimine</w:t>
            </w:r>
          </w:p>
        </w:tc>
        <w:tc>
          <w:tcPr>
            <w:tcW w:w="0" w:type="auto"/>
            <w:vAlign w:val="center"/>
            <w:hideMark/>
          </w:tcPr>
          <w:p w14:paraId="525ECEC5"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b/>
                <w:bCs/>
                <w:sz w:val="24"/>
                <w:szCs w:val="24"/>
                <w:lang w:eastAsia="et-EE"/>
              </w:rPr>
              <w:t>2 000</w:t>
            </w:r>
          </w:p>
        </w:tc>
        <w:tc>
          <w:tcPr>
            <w:tcW w:w="0" w:type="auto"/>
            <w:vAlign w:val="center"/>
            <w:hideMark/>
          </w:tcPr>
          <w:p w14:paraId="1A2F43A5"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Projekti läbipaistvus ja kontroll</w:t>
            </w:r>
          </w:p>
        </w:tc>
      </w:tr>
      <w:tr w:rsidR="000E68D9" w:rsidRPr="000E68D9" w14:paraId="36E42E40" w14:textId="77777777" w:rsidTr="000E68D9">
        <w:trPr>
          <w:tblCellSpacing w:w="15" w:type="dxa"/>
        </w:trPr>
        <w:tc>
          <w:tcPr>
            <w:tcW w:w="0" w:type="auto"/>
            <w:vAlign w:val="center"/>
            <w:hideMark/>
          </w:tcPr>
          <w:p w14:paraId="782DDAC1"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b/>
                <w:bCs/>
                <w:sz w:val="24"/>
                <w:szCs w:val="24"/>
                <w:lang w:eastAsia="et-EE"/>
              </w:rPr>
              <w:t>Kokku</w:t>
            </w:r>
          </w:p>
        </w:tc>
        <w:tc>
          <w:tcPr>
            <w:tcW w:w="0" w:type="auto"/>
            <w:vAlign w:val="center"/>
            <w:hideMark/>
          </w:tcPr>
          <w:p w14:paraId="122E0D29"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b/>
                <w:bCs/>
                <w:sz w:val="24"/>
                <w:szCs w:val="24"/>
                <w:lang w:eastAsia="et-EE"/>
              </w:rPr>
              <w:t>40 000 €</w:t>
            </w:r>
          </w:p>
        </w:tc>
        <w:tc>
          <w:tcPr>
            <w:tcW w:w="0" w:type="auto"/>
            <w:vAlign w:val="center"/>
            <w:hideMark/>
          </w:tcPr>
          <w:p w14:paraId="0BBB98DE" w14:textId="77777777" w:rsidR="000E68D9" w:rsidRPr="000E68D9" w:rsidRDefault="000E68D9" w:rsidP="000E68D9">
            <w:pPr>
              <w:spacing w:after="0" w:line="240" w:lineRule="auto"/>
              <w:ind w:left="0"/>
              <w:rPr>
                <w:rFonts w:ascii="Times New Roman" w:eastAsia="Times New Roman" w:hAnsi="Times New Roman" w:cs="Times New Roman"/>
                <w:sz w:val="24"/>
                <w:szCs w:val="24"/>
                <w:lang w:eastAsia="et-EE"/>
              </w:rPr>
            </w:pPr>
            <w:r w:rsidRPr="000E68D9">
              <w:rPr>
                <w:rFonts w:ascii="Times New Roman" w:eastAsia="Times New Roman" w:hAnsi="Times New Roman" w:cs="Times New Roman"/>
                <w:sz w:val="24"/>
                <w:szCs w:val="24"/>
                <w:lang w:eastAsia="et-EE"/>
              </w:rPr>
              <w:t>—</w:t>
            </w:r>
          </w:p>
        </w:tc>
      </w:tr>
    </w:tbl>
    <w:p w14:paraId="3C405686" w14:textId="77777777" w:rsidR="0095143A" w:rsidRPr="00CD6EC5" w:rsidRDefault="0095143A" w:rsidP="0095143A">
      <w:pPr>
        <w:spacing w:after="0" w:line="240" w:lineRule="auto"/>
        <w:ind w:left="0"/>
        <w:jc w:val="both"/>
        <w:rPr>
          <w:rFonts w:ascii="Times New Roman" w:hAnsi="Times New Roman" w:cs="Times New Roman"/>
          <w:sz w:val="24"/>
          <w:szCs w:val="24"/>
        </w:rPr>
      </w:pPr>
    </w:p>
    <w:p w14:paraId="27C0FDD9" w14:textId="0DF0F8BB" w:rsidR="00801D6A" w:rsidRPr="00801D6A" w:rsidRDefault="00801D6A" w:rsidP="00801D6A"/>
    <w:sectPr w:rsidR="00801D6A" w:rsidRPr="00801D6A" w:rsidSect="009D675B">
      <w:footerReference w:type="default" r:id="rId7"/>
      <w:footerReference w:type="first" r:id="rId8"/>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AD8C" w14:textId="77777777" w:rsidR="00DC32BD" w:rsidRDefault="00DC32BD">
      <w:pPr>
        <w:spacing w:after="0" w:line="240" w:lineRule="auto"/>
      </w:pPr>
      <w:r>
        <w:separator/>
      </w:r>
    </w:p>
  </w:endnote>
  <w:endnote w:type="continuationSeparator" w:id="0">
    <w:p w14:paraId="084BC63D" w14:textId="77777777" w:rsidR="00DC32BD" w:rsidRDefault="00DC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EEDB" w14:textId="2C6D4B04" w:rsidR="002D7A1F" w:rsidRPr="009D675B" w:rsidRDefault="0095143A"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sidR="007B013B">
      <w:rPr>
        <w:rFonts w:ascii="Times New Roman" w:hAnsi="Times New Roman" w:cs="Times New Roman"/>
        <w:noProof/>
        <w:sz w:val="20"/>
        <w:szCs w:val="20"/>
      </w:rPr>
      <w:t>2</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sidR="007B013B">
      <w:rPr>
        <w:rFonts w:ascii="Times New Roman" w:hAnsi="Times New Roman" w:cs="Times New Roman"/>
        <w:noProof/>
        <w:sz w:val="20"/>
        <w:szCs w:val="20"/>
      </w:rPr>
      <w:t>4</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00E9" w14:textId="77777777" w:rsidR="002D7A1F" w:rsidRPr="009D675B" w:rsidRDefault="002D7A1F"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943F" w14:textId="77777777" w:rsidR="00DC32BD" w:rsidRDefault="00DC32BD">
      <w:pPr>
        <w:spacing w:after="0" w:line="240" w:lineRule="auto"/>
      </w:pPr>
      <w:r>
        <w:separator/>
      </w:r>
    </w:p>
  </w:footnote>
  <w:footnote w:type="continuationSeparator" w:id="0">
    <w:p w14:paraId="6759A1F0" w14:textId="77777777" w:rsidR="00DC32BD" w:rsidRDefault="00DC3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157D1"/>
    <w:multiLevelType w:val="hybridMultilevel"/>
    <w:tmpl w:val="2C66A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EE5A88"/>
    <w:multiLevelType w:val="multilevel"/>
    <w:tmpl w:val="AF3A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F02C2"/>
    <w:multiLevelType w:val="hybridMultilevel"/>
    <w:tmpl w:val="179AC7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EFA194A"/>
    <w:multiLevelType w:val="multilevel"/>
    <w:tmpl w:val="DEF2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85470"/>
    <w:multiLevelType w:val="multilevel"/>
    <w:tmpl w:val="324E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B77C7"/>
    <w:multiLevelType w:val="multilevel"/>
    <w:tmpl w:val="AF3A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76F55"/>
    <w:multiLevelType w:val="hybridMultilevel"/>
    <w:tmpl w:val="ADAC3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D664073"/>
    <w:multiLevelType w:val="multilevel"/>
    <w:tmpl w:val="6CE8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D87FCE"/>
    <w:multiLevelType w:val="multilevel"/>
    <w:tmpl w:val="8816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0F4FB6"/>
    <w:multiLevelType w:val="multilevel"/>
    <w:tmpl w:val="948E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2B74F7"/>
    <w:multiLevelType w:val="multilevel"/>
    <w:tmpl w:val="AF3A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AC3717"/>
    <w:multiLevelType w:val="multilevel"/>
    <w:tmpl w:val="AF3A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EC47F6"/>
    <w:multiLevelType w:val="multilevel"/>
    <w:tmpl w:val="EBE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517705">
    <w:abstractNumId w:val="3"/>
  </w:num>
  <w:num w:numId="2" w16cid:durableId="568853302">
    <w:abstractNumId w:val="2"/>
  </w:num>
  <w:num w:numId="3" w16cid:durableId="957028612">
    <w:abstractNumId w:val="8"/>
  </w:num>
  <w:num w:numId="4" w16cid:durableId="939289276">
    <w:abstractNumId w:val="9"/>
  </w:num>
  <w:num w:numId="5" w16cid:durableId="67771247">
    <w:abstractNumId w:val="7"/>
  </w:num>
  <w:num w:numId="6" w16cid:durableId="987904414">
    <w:abstractNumId w:val="4"/>
  </w:num>
  <w:num w:numId="7" w16cid:durableId="1457485485">
    <w:abstractNumId w:val="12"/>
  </w:num>
  <w:num w:numId="8" w16cid:durableId="397627755">
    <w:abstractNumId w:val="5"/>
  </w:num>
  <w:num w:numId="9" w16cid:durableId="1441218618">
    <w:abstractNumId w:val="11"/>
  </w:num>
  <w:num w:numId="10" w16cid:durableId="365302029">
    <w:abstractNumId w:val="1"/>
  </w:num>
  <w:num w:numId="11" w16cid:durableId="1642804783">
    <w:abstractNumId w:val="10"/>
  </w:num>
  <w:num w:numId="12" w16cid:durableId="885029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8949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6A"/>
    <w:rsid w:val="000E68D9"/>
    <w:rsid w:val="000F2F7E"/>
    <w:rsid w:val="0011449D"/>
    <w:rsid w:val="00150ECA"/>
    <w:rsid w:val="00175145"/>
    <w:rsid w:val="001A325A"/>
    <w:rsid w:val="001D4346"/>
    <w:rsid w:val="00242729"/>
    <w:rsid w:val="002617B4"/>
    <w:rsid w:val="002D7A1F"/>
    <w:rsid w:val="00340DFE"/>
    <w:rsid w:val="003446ED"/>
    <w:rsid w:val="0035273B"/>
    <w:rsid w:val="00363306"/>
    <w:rsid w:val="003B2F38"/>
    <w:rsid w:val="003E47E6"/>
    <w:rsid w:val="003F4ED6"/>
    <w:rsid w:val="004330AF"/>
    <w:rsid w:val="004A2D2E"/>
    <w:rsid w:val="004D2B10"/>
    <w:rsid w:val="00674EDF"/>
    <w:rsid w:val="00684E40"/>
    <w:rsid w:val="006951A5"/>
    <w:rsid w:val="007974DE"/>
    <w:rsid w:val="007B013B"/>
    <w:rsid w:val="00801D6A"/>
    <w:rsid w:val="008353CE"/>
    <w:rsid w:val="008609CA"/>
    <w:rsid w:val="00892B5C"/>
    <w:rsid w:val="009443DE"/>
    <w:rsid w:val="0095143A"/>
    <w:rsid w:val="009550F3"/>
    <w:rsid w:val="009717B4"/>
    <w:rsid w:val="009C0414"/>
    <w:rsid w:val="00A22E70"/>
    <w:rsid w:val="00A44924"/>
    <w:rsid w:val="00AA011D"/>
    <w:rsid w:val="00B05D8E"/>
    <w:rsid w:val="00B07EF5"/>
    <w:rsid w:val="00BD4DBE"/>
    <w:rsid w:val="00C543AF"/>
    <w:rsid w:val="00C82A54"/>
    <w:rsid w:val="00D11873"/>
    <w:rsid w:val="00D52C91"/>
    <w:rsid w:val="00D64481"/>
    <w:rsid w:val="00DC32BD"/>
    <w:rsid w:val="00DE459B"/>
    <w:rsid w:val="00E428E4"/>
    <w:rsid w:val="00E43746"/>
    <w:rsid w:val="00F5094A"/>
    <w:rsid w:val="00F717AA"/>
    <w:rsid w:val="00F8463B"/>
    <w:rsid w:val="00FC6F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27C5"/>
  <w15:chartTrackingRefBased/>
  <w15:docId w15:val="{92A295A4-9F22-4A76-9EC1-6F2DDCC1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43A"/>
    <w:pPr>
      <w:spacing w:after="200" w:line="276" w:lineRule="auto"/>
      <w:ind w:left="-57"/>
    </w:pPr>
  </w:style>
  <w:style w:type="paragraph" w:styleId="Heading2">
    <w:name w:val="heading 2"/>
    <w:basedOn w:val="Normal"/>
    <w:link w:val="Heading2Char"/>
    <w:uiPriority w:val="9"/>
    <w:qFormat/>
    <w:rsid w:val="000E68D9"/>
    <w:pPr>
      <w:spacing w:before="100" w:beforeAutospacing="1" w:after="100" w:afterAutospacing="1" w:line="240" w:lineRule="auto"/>
      <w:ind w:left="0"/>
      <w:outlineLvl w:val="1"/>
    </w:pPr>
    <w:rPr>
      <w:rFonts w:ascii="Times New Roman" w:eastAsia="Times New Roman" w:hAnsi="Times New Roman" w:cs="Times New Roman"/>
      <w:b/>
      <w:bCs/>
      <w:sz w:val="36"/>
      <w:szCs w:val="36"/>
      <w:lang w:eastAsia="et-EE"/>
    </w:rPr>
  </w:style>
  <w:style w:type="paragraph" w:styleId="Heading3">
    <w:name w:val="heading 3"/>
    <w:basedOn w:val="Normal"/>
    <w:next w:val="Normal"/>
    <w:link w:val="Heading3Char"/>
    <w:uiPriority w:val="9"/>
    <w:unhideWhenUsed/>
    <w:qFormat/>
    <w:rsid w:val="000E68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4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143A"/>
  </w:style>
  <w:style w:type="paragraph" w:styleId="Footer">
    <w:name w:val="footer"/>
    <w:basedOn w:val="Normal"/>
    <w:link w:val="FooterChar"/>
    <w:uiPriority w:val="99"/>
    <w:unhideWhenUsed/>
    <w:rsid w:val="009514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143A"/>
  </w:style>
  <w:style w:type="paragraph" w:styleId="NoSpacing">
    <w:name w:val="No Spacing"/>
    <w:uiPriority w:val="1"/>
    <w:qFormat/>
    <w:rsid w:val="0095143A"/>
    <w:pPr>
      <w:spacing w:after="0" w:line="240" w:lineRule="auto"/>
    </w:pPr>
  </w:style>
  <w:style w:type="character" w:customStyle="1" w:styleId="Heading2Char">
    <w:name w:val="Heading 2 Char"/>
    <w:basedOn w:val="DefaultParagraphFont"/>
    <w:link w:val="Heading2"/>
    <w:uiPriority w:val="9"/>
    <w:rsid w:val="000E68D9"/>
    <w:rPr>
      <w:rFonts w:ascii="Times New Roman" w:eastAsia="Times New Roman" w:hAnsi="Times New Roman" w:cs="Times New Roman"/>
      <w:b/>
      <w:bCs/>
      <w:sz w:val="36"/>
      <w:szCs w:val="36"/>
      <w:lang w:eastAsia="et-EE"/>
    </w:rPr>
  </w:style>
  <w:style w:type="character" w:styleId="Strong">
    <w:name w:val="Strong"/>
    <w:basedOn w:val="DefaultParagraphFont"/>
    <w:uiPriority w:val="22"/>
    <w:qFormat/>
    <w:rsid w:val="000E68D9"/>
    <w:rPr>
      <w:b/>
      <w:bCs/>
    </w:rPr>
  </w:style>
  <w:style w:type="paragraph" w:styleId="NormalWeb">
    <w:name w:val="Normal (Web)"/>
    <w:basedOn w:val="Normal"/>
    <w:uiPriority w:val="99"/>
    <w:unhideWhenUsed/>
    <w:rsid w:val="000E68D9"/>
    <w:pPr>
      <w:spacing w:before="100" w:beforeAutospacing="1" w:after="100" w:afterAutospacing="1" w:line="240" w:lineRule="auto"/>
      <w:ind w:left="0"/>
    </w:pPr>
    <w:rPr>
      <w:rFonts w:ascii="Times New Roman" w:eastAsia="Times New Roman" w:hAnsi="Times New Roman" w:cs="Times New Roman"/>
      <w:sz w:val="24"/>
      <w:szCs w:val="24"/>
      <w:lang w:eastAsia="et-EE"/>
    </w:rPr>
  </w:style>
  <w:style w:type="character" w:customStyle="1" w:styleId="Heading3Char">
    <w:name w:val="Heading 3 Char"/>
    <w:basedOn w:val="DefaultParagraphFont"/>
    <w:link w:val="Heading3"/>
    <w:uiPriority w:val="9"/>
    <w:rsid w:val="000E68D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E6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51737">
      <w:bodyDiv w:val="1"/>
      <w:marLeft w:val="0"/>
      <w:marRight w:val="0"/>
      <w:marTop w:val="0"/>
      <w:marBottom w:val="0"/>
      <w:divBdr>
        <w:top w:val="none" w:sz="0" w:space="0" w:color="auto"/>
        <w:left w:val="none" w:sz="0" w:space="0" w:color="auto"/>
        <w:bottom w:val="none" w:sz="0" w:space="0" w:color="auto"/>
        <w:right w:val="none" w:sz="0" w:space="0" w:color="auto"/>
      </w:divBdr>
    </w:div>
    <w:div w:id="461919772">
      <w:bodyDiv w:val="1"/>
      <w:marLeft w:val="0"/>
      <w:marRight w:val="0"/>
      <w:marTop w:val="0"/>
      <w:marBottom w:val="0"/>
      <w:divBdr>
        <w:top w:val="none" w:sz="0" w:space="0" w:color="auto"/>
        <w:left w:val="none" w:sz="0" w:space="0" w:color="auto"/>
        <w:bottom w:val="none" w:sz="0" w:space="0" w:color="auto"/>
        <w:right w:val="none" w:sz="0" w:space="0" w:color="auto"/>
      </w:divBdr>
    </w:div>
    <w:div w:id="848908103">
      <w:bodyDiv w:val="1"/>
      <w:marLeft w:val="0"/>
      <w:marRight w:val="0"/>
      <w:marTop w:val="0"/>
      <w:marBottom w:val="0"/>
      <w:divBdr>
        <w:top w:val="none" w:sz="0" w:space="0" w:color="auto"/>
        <w:left w:val="none" w:sz="0" w:space="0" w:color="auto"/>
        <w:bottom w:val="none" w:sz="0" w:space="0" w:color="auto"/>
        <w:right w:val="none" w:sz="0" w:space="0" w:color="auto"/>
      </w:divBdr>
    </w:div>
    <w:div w:id="874854883">
      <w:bodyDiv w:val="1"/>
      <w:marLeft w:val="0"/>
      <w:marRight w:val="0"/>
      <w:marTop w:val="0"/>
      <w:marBottom w:val="0"/>
      <w:divBdr>
        <w:top w:val="none" w:sz="0" w:space="0" w:color="auto"/>
        <w:left w:val="none" w:sz="0" w:space="0" w:color="auto"/>
        <w:bottom w:val="none" w:sz="0" w:space="0" w:color="auto"/>
        <w:right w:val="none" w:sz="0" w:space="0" w:color="auto"/>
      </w:divBdr>
    </w:div>
    <w:div w:id="1202864217">
      <w:bodyDiv w:val="1"/>
      <w:marLeft w:val="0"/>
      <w:marRight w:val="0"/>
      <w:marTop w:val="0"/>
      <w:marBottom w:val="0"/>
      <w:divBdr>
        <w:top w:val="none" w:sz="0" w:space="0" w:color="auto"/>
        <w:left w:val="none" w:sz="0" w:space="0" w:color="auto"/>
        <w:bottom w:val="none" w:sz="0" w:space="0" w:color="auto"/>
        <w:right w:val="none" w:sz="0" w:space="0" w:color="auto"/>
      </w:divBdr>
    </w:div>
    <w:div w:id="1318607606">
      <w:bodyDiv w:val="1"/>
      <w:marLeft w:val="0"/>
      <w:marRight w:val="0"/>
      <w:marTop w:val="0"/>
      <w:marBottom w:val="0"/>
      <w:divBdr>
        <w:top w:val="none" w:sz="0" w:space="0" w:color="auto"/>
        <w:left w:val="none" w:sz="0" w:space="0" w:color="auto"/>
        <w:bottom w:val="none" w:sz="0" w:space="0" w:color="auto"/>
        <w:right w:val="none" w:sz="0" w:space="0" w:color="auto"/>
      </w:divBdr>
    </w:div>
    <w:div w:id="1643463196">
      <w:bodyDiv w:val="1"/>
      <w:marLeft w:val="0"/>
      <w:marRight w:val="0"/>
      <w:marTop w:val="0"/>
      <w:marBottom w:val="0"/>
      <w:divBdr>
        <w:top w:val="none" w:sz="0" w:space="0" w:color="auto"/>
        <w:left w:val="none" w:sz="0" w:space="0" w:color="auto"/>
        <w:bottom w:val="none" w:sz="0" w:space="0" w:color="auto"/>
        <w:right w:val="none" w:sz="0" w:space="0" w:color="auto"/>
      </w:divBdr>
    </w:div>
    <w:div w:id="1775858309">
      <w:bodyDiv w:val="1"/>
      <w:marLeft w:val="0"/>
      <w:marRight w:val="0"/>
      <w:marTop w:val="0"/>
      <w:marBottom w:val="0"/>
      <w:divBdr>
        <w:top w:val="none" w:sz="0" w:space="0" w:color="auto"/>
        <w:left w:val="none" w:sz="0" w:space="0" w:color="auto"/>
        <w:bottom w:val="none" w:sz="0" w:space="0" w:color="auto"/>
        <w:right w:val="none" w:sz="0" w:space="0" w:color="auto"/>
      </w:divBdr>
    </w:div>
    <w:div w:id="1848133869">
      <w:bodyDiv w:val="1"/>
      <w:marLeft w:val="0"/>
      <w:marRight w:val="0"/>
      <w:marTop w:val="0"/>
      <w:marBottom w:val="0"/>
      <w:divBdr>
        <w:top w:val="none" w:sz="0" w:space="0" w:color="auto"/>
        <w:left w:val="none" w:sz="0" w:space="0" w:color="auto"/>
        <w:bottom w:val="none" w:sz="0" w:space="0" w:color="auto"/>
        <w:right w:val="none" w:sz="0" w:space="0" w:color="auto"/>
      </w:divBdr>
    </w:div>
    <w:div w:id="20486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1552</Words>
  <Characters>9008</Characters>
  <Application>Microsoft Office Word</Application>
  <DocSecurity>0</DocSecurity>
  <Lines>75</Lines>
  <Paragraphs>21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Ilmo Au</dc:creator>
  <cp:keywords/>
  <dc:description/>
  <cp:lastModifiedBy>Margit Margit</cp:lastModifiedBy>
  <cp:revision>6</cp:revision>
  <cp:lastPrinted>2026-05-13T13:48:00Z</cp:lastPrinted>
  <dcterms:created xsi:type="dcterms:W3CDTF">2026-05-14T06:32:00Z</dcterms:created>
  <dcterms:modified xsi:type="dcterms:W3CDTF">2026-05-14T07:27:00Z</dcterms:modified>
</cp:coreProperties>
</file>